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7426" w14:textId="77777777" w:rsidR="00446775" w:rsidRPr="00127E53" w:rsidRDefault="00446775" w:rsidP="009859BF">
      <w:pPr>
        <w:rPr>
          <w:rFonts w:ascii="Arial" w:hAnsi="Arial" w:cs="Arial"/>
          <w:sz w:val="28"/>
          <w:szCs w:val="28"/>
        </w:rPr>
      </w:pPr>
    </w:p>
    <w:p w14:paraId="1D9C7C96" w14:textId="4F0E21C1" w:rsidR="00127E53" w:rsidRDefault="006F7887" w:rsidP="009859BF">
      <w:pPr>
        <w:rPr>
          <w:rFonts w:ascii="Arial" w:hAnsi="Arial" w:cs="Arial"/>
          <w:b/>
          <w:bCs/>
          <w:sz w:val="28"/>
          <w:szCs w:val="28"/>
        </w:rPr>
      </w:pPr>
      <w:r>
        <w:rPr>
          <w:rFonts w:ascii="Arial" w:hAnsi="Arial" w:cs="Arial"/>
          <w:b/>
          <w:bCs/>
          <w:sz w:val="28"/>
          <w:szCs w:val="28"/>
        </w:rPr>
        <w:t>Transition check</w:t>
      </w:r>
      <w:r w:rsidR="00850365">
        <w:rPr>
          <w:rFonts w:ascii="Arial" w:hAnsi="Arial" w:cs="Arial"/>
          <w:b/>
          <w:bCs/>
          <w:sz w:val="28"/>
          <w:szCs w:val="28"/>
        </w:rPr>
        <w:t>list for pupils with SEND moving from Primary to Secondary placement</w:t>
      </w:r>
    </w:p>
    <w:p w14:paraId="781C3980" w14:textId="6DD6D0E5" w:rsidR="00850365" w:rsidRDefault="00850365" w:rsidP="009859BF">
      <w:pPr>
        <w:rPr>
          <w:rFonts w:ascii="Arial" w:hAnsi="Arial" w:cs="Arial"/>
          <w:b/>
          <w:bCs/>
          <w:sz w:val="28"/>
          <w:szCs w:val="28"/>
        </w:rPr>
      </w:pPr>
    </w:p>
    <w:p w14:paraId="6518C285" w14:textId="0F8ECE47" w:rsidR="00850365" w:rsidRDefault="00850365" w:rsidP="009859BF">
      <w:pPr>
        <w:rPr>
          <w:rFonts w:ascii="Arial" w:hAnsi="Arial" w:cs="Arial"/>
          <w:i/>
          <w:iCs/>
          <w:sz w:val="28"/>
          <w:szCs w:val="28"/>
        </w:rPr>
      </w:pPr>
      <w:r w:rsidRPr="001B6495">
        <w:rPr>
          <w:rFonts w:ascii="Arial" w:hAnsi="Arial" w:cs="Arial"/>
          <w:i/>
          <w:iCs/>
          <w:sz w:val="28"/>
          <w:szCs w:val="28"/>
        </w:rPr>
        <w:t>This is not an exhaustive list</w:t>
      </w:r>
      <w:r w:rsidR="001B6495">
        <w:rPr>
          <w:rFonts w:ascii="Arial" w:hAnsi="Arial" w:cs="Arial"/>
          <w:i/>
          <w:iCs/>
          <w:sz w:val="28"/>
          <w:szCs w:val="28"/>
        </w:rPr>
        <w:t>;</w:t>
      </w:r>
      <w:r w:rsidRPr="001B6495">
        <w:rPr>
          <w:rFonts w:ascii="Arial" w:hAnsi="Arial" w:cs="Arial"/>
          <w:i/>
          <w:iCs/>
          <w:sz w:val="28"/>
          <w:szCs w:val="28"/>
        </w:rPr>
        <w:t xml:space="preserve"> it should be used by both schools.</w:t>
      </w:r>
    </w:p>
    <w:p w14:paraId="748C2DB7" w14:textId="40C2C0F6" w:rsidR="0029305D" w:rsidRDefault="0029305D" w:rsidP="009859BF">
      <w:pPr>
        <w:rPr>
          <w:rFonts w:ascii="Arial" w:hAnsi="Arial" w:cs="Arial"/>
          <w:i/>
          <w:iCs/>
          <w:sz w:val="28"/>
          <w:szCs w:val="28"/>
        </w:rPr>
      </w:pPr>
    </w:p>
    <w:p w14:paraId="0A718466" w14:textId="34B1690A" w:rsidR="0029305D" w:rsidRDefault="0029305D" w:rsidP="009859BF">
      <w:pPr>
        <w:rPr>
          <w:rFonts w:ascii="Arial" w:hAnsi="Arial" w:cs="Arial"/>
          <w:i/>
          <w:iCs/>
          <w:sz w:val="28"/>
          <w:szCs w:val="28"/>
        </w:rPr>
      </w:pPr>
      <w:r>
        <w:rPr>
          <w:rFonts w:ascii="Arial" w:hAnsi="Arial" w:cs="Arial"/>
          <w:i/>
          <w:iCs/>
          <w:sz w:val="28"/>
          <w:szCs w:val="28"/>
        </w:rPr>
        <w:t>Section 1: Preparing to move on</w:t>
      </w:r>
    </w:p>
    <w:p w14:paraId="2A12242B" w14:textId="70A713BB" w:rsidR="0029305D" w:rsidRDefault="0029305D" w:rsidP="0029305D">
      <w:pPr>
        <w:pStyle w:val="ListParagraph"/>
        <w:numPr>
          <w:ilvl w:val="0"/>
          <w:numId w:val="1"/>
        </w:numPr>
        <w:rPr>
          <w:rFonts w:ascii="Arial" w:hAnsi="Arial" w:cs="Arial"/>
          <w:sz w:val="28"/>
          <w:szCs w:val="28"/>
        </w:rPr>
      </w:pPr>
      <w:r w:rsidRPr="0029305D">
        <w:rPr>
          <w:rFonts w:ascii="Arial" w:hAnsi="Arial" w:cs="Arial"/>
          <w:sz w:val="28"/>
          <w:szCs w:val="28"/>
        </w:rPr>
        <w:t>If the pupil needs an EHCP, start to draft and submit it as soon as possible, preferably at the beginning of Year 4 if it will be needed for Secondary Phase placement.</w:t>
      </w:r>
    </w:p>
    <w:p w14:paraId="0557D467" w14:textId="77777777" w:rsidR="0029305D" w:rsidRPr="0029305D" w:rsidRDefault="0029305D" w:rsidP="0029305D">
      <w:pPr>
        <w:pStyle w:val="ListParagraph"/>
        <w:rPr>
          <w:rFonts w:ascii="Arial" w:hAnsi="Arial" w:cs="Arial"/>
          <w:sz w:val="28"/>
          <w:szCs w:val="28"/>
        </w:rPr>
      </w:pPr>
    </w:p>
    <w:p w14:paraId="157C2087" w14:textId="5208EEA7" w:rsidR="0029305D" w:rsidRPr="0029305D" w:rsidRDefault="0029305D" w:rsidP="0029305D">
      <w:pPr>
        <w:pStyle w:val="ListParagraph"/>
        <w:numPr>
          <w:ilvl w:val="0"/>
          <w:numId w:val="1"/>
        </w:numPr>
        <w:rPr>
          <w:rFonts w:ascii="Arial" w:hAnsi="Arial" w:cs="Arial"/>
          <w:sz w:val="28"/>
          <w:szCs w:val="28"/>
        </w:rPr>
      </w:pPr>
      <w:r w:rsidRPr="0029305D">
        <w:rPr>
          <w:rFonts w:ascii="Arial" w:hAnsi="Arial" w:cs="Arial"/>
          <w:sz w:val="28"/>
          <w:szCs w:val="28"/>
        </w:rPr>
        <w:t>When the parents have decided what they want to do, either complete the application for specialist placement or call a meeting with SEN</w:t>
      </w:r>
      <w:r w:rsidR="007937A0">
        <w:rPr>
          <w:rFonts w:ascii="Arial" w:hAnsi="Arial" w:cs="Arial"/>
          <w:sz w:val="28"/>
          <w:szCs w:val="28"/>
        </w:rPr>
        <w:t>D</w:t>
      </w:r>
      <w:r w:rsidRPr="0029305D">
        <w:rPr>
          <w:rFonts w:ascii="Arial" w:hAnsi="Arial" w:cs="Arial"/>
          <w:sz w:val="28"/>
          <w:szCs w:val="28"/>
        </w:rPr>
        <w:t>Cos from b</w:t>
      </w:r>
      <w:r>
        <w:rPr>
          <w:rFonts w:ascii="Arial" w:hAnsi="Arial" w:cs="Arial"/>
          <w:sz w:val="28"/>
          <w:szCs w:val="28"/>
        </w:rPr>
        <w:t>oth schools in year 5, or as early as possible in year 6</w:t>
      </w:r>
      <w:r w:rsidRPr="0029305D">
        <w:rPr>
          <w:rFonts w:ascii="Arial" w:hAnsi="Arial" w:cs="Arial"/>
          <w:sz w:val="28"/>
          <w:szCs w:val="28"/>
        </w:rPr>
        <w:t>; if other parties are involved, they should be invited to attend or give a report to help discussions.</w:t>
      </w:r>
    </w:p>
    <w:p w14:paraId="54ACD442" w14:textId="77777777" w:rsidR="0029305D" w:rsidRPr="0029305D" w:rsidRDefault="0029305D" w:rsidP="0029305D">
      <w:pPr>
        <w:pStyle w:val="ListParagraph"/>
        <w:rPr>
          <w:rFonts w:ascii="Arial" w:hAnsi="Arial" w:cs="Arial"/>
          <w:sz w:val="28"/>
          <w:szCs w:val="28"/>
        </w:rPr>
      </w:pPr>
    </w:p>
    <w:p w14:paraId="3A5E9A77" w14:textId="5A589AB3" w:rsidR="0029305D" w:rsidRDefault="0029305D" w:rsidP="009859BF">
      <w:pPr>
        <w:rPr>
          <w:rFonts w:ascii="Arial" w:hAnsi="Arial" w:cs="Arial"/>
          <w:i/>
          <w:iCs/>
          <w:sz w:val="28"/>
          <w:szCs w:val="28"/>
        </w:rPr>
      </w:pPr>
    </w:p>
    <w:p w14:paraId="1433AC35" w14:textId="31E10DE5" w:rsidR="0029305D" w:rsidRDefault="0029305D" w:rsidP="009859BF">
      <w:pPr>
        <w:rPr>
          <w:rFonts w:ascii="Arial" w:hAnsi="Arial" w:cs="Arial"/>
          <w:i/>
          <w:iCs/>
          <w:sz w:val="28"/>
          <w:szCs w:val="28"/>
        </w:rPr>
      </w:pPr>
      <w:r>
        <w:rPr>
          <w:rFonts w:ascii="Arial" w:hAnsi="Arial" w:cs="Arial"/>
          <w:i/>
          <w:iCs/>
          <w:sz w:val="28"/>
          <w:szCs w:val="28"/>
        </w:rPr>
        <w:t>Section 2: Involving everyone</w:t>
      </w:r>
    </w:p>
    <w:p w14:paraId="50A1AC2D" w14:textId="3BB84C05" w:rsidR="0029305D" w:rsidRPr="0088221A" w:rsidRDefault="0029305D" w:rsidP="0029305D">
      <w:pPr>
        <w:pStyle w:val="ListParagraph"/>
        <w:numPr>
          <w:ilvl w:val="0"/>
          <w:numId w:val="1"/>
        </w:numPr>
        <w:rPr>
          <w:rFonts w:ascii="Arial" w:hAnsi="Arial" w:cs="Arial"/>
          <w:sz w:val="28"/>
          <w:szCs w:val="28"/>
        </w:rPr>
      </w:pPr>
      <w:r w:rsidRPr="0088221A">
        <w:rPr>
          <w:rFonts w:ascii="Arial" w:hAnsi="Arial" w:cs="Arial"/>
          <w:sz w:val="28"/>
          <w:szCs w:val="28"/>
        </w:rPr>
        <w:t>Begin to discuss possible placements with parents at the end of Year 4 because, if specialist placement is desired, then it needs to be well in advance.</w:t>
      </w:r>
      <w:r w:rsidR="0088221A">
        <w:rPr>
          <w:rFonts w:ascii="Arial" w:hAnsi="Arial" w:cs="Arial"/>
          <w:sz w:val="28"/>
          <w:szCs w:val="28"/>
        </w:rPr>
        <w:t xml:space="preserve"> </w:t>
      </w:r>
      <w:r w:rsidRPr="0088221A">
        <w:rPr>
          <w:rFonts w:ascii="Arial" w:hAnsi="Arial" w:cs="Arial"/>
          <w:sz w:val="28"/>
          <w:szCs w:val="28"/>
        </w:rPr>
        <w:t>Parents/Primary SEN</w:t>
      </w:r>
      <w:r w:rsidR="007937A0">
        <w:rPr>
          <w:rFonts w:ascii="Arial" w:hAnsi="Arial" w:cs="Arial"/>
          <w:sz w:val="28"/>
          <w:szCs w:val="28"/>
        </w:rPr>
        <w:t>D</w:t>
      </w:r>
      <w:r w:rsidRPr="0088221A">
        <w:rPr>
          <w:rFonts w:ascii="Arial" w:hAnsi="Arial" w:cs="Arial"/>
          <w:sz w:val="28"/>
          <w:szCs w:val="28"/>
        </w:rPr>
        <w:t xml:space="preserve">Co should look at specialist support, nurture environments, support during non-structured time, provision for access for physical disability </w:t>
      </w:r>
      <w:proofErr w:type="spellStart"/>
      <w:r w:rsidRPr="0088221A">
        <w:rPr>
          <w:rFonts w:ascii="Arial" w:hAnsi="Arial" w:cs="Arial"/>
          <w:sz w:val="28"/>
          <w:szCs w:val="28"/>
        </w:rPr>
        <w:t>inc.</w:t>
      </w:r>
      <w:proofErr w:type="spellEnd"/>
      <w:r w:rsidRPr="0088221A">
        <w:rPr>
          <w:rFonts w:ascii="Arial" w:hAnsi="Arial" w:cs="Arial"/>
          <w:sz w:val="28"/>
          <w:szCs w:val="28"/>
        </w:rPr>
        <w:t xml:space="preserve"> toileting.</w:t>
      </w:r>
    </w:p>
    <w:p w14:paraId="366D69CF" w14:textId="347A647A" w:rsidR="0029305D" w:rsidRDefault="0029305D" w:rsidP="0029305D">
      <w:pPr>
        <w:rPr>
          <w:rFonts w:ascii="Arial" w:hAnsi="Arial" w:cs="Arial"/>
          <w:sz w:val="28"/>
          <w:szCs w:val="28"/>
        </w:rPr>
      </w:pPr>
    </w:p>
    <w:p w14:paraId="33CF934F" w14:textId="0BB9CC80" w:rsidR="0029305D" w:rsidRPr="0088221A" w:rsidRDefault="0029305D" w:rsidP="0088221A">
      <w:pPr>
        <w:pStyle w:val="ListParagraph"/>
        <w:numPr>
          <w:ilvl w:val="0"/>
          <w:numId w:val="1"/>
        </w:numPr>
        <w:rPr>
          <w:rFonts w:ascii="Arial" w:hAnsi="Arial" w:cs="Arial"/>
          <w:sz w:val="28"/>
          <w:szCs w:val="28"/>
        </w:rPr>
      </w:pPr>
      <w:r w:rsidRPr="0088221A">
        <w:rPr>
          <w:rFonts w:ascii="Arial" w:hAnsi="Arial" w:cs="Arial"/>
          <w:sz w:val="28"/>
          <w:szCs w:val="28"/>
        </w:rPr>
        <w:t>If the pupil does not have an EHCP - draft a pen portrait with parents. This will be useful to the next placement so they can understand your child’s needs. Focus on communication/behaviour/physical needs/access requirements.</w:t>
      </w:r>
    </w:p>
    <w:p w14:paraId="760AE1AA" w14:textId="3FBB9BE0" w:rsidR="0029305D" w:rsidRDefault="0029305D" w:rsidP="0029305D">
      <w:pPr>
        <w:rPr>
          <w:rFonts w:ascii="Arial" w:hAnsi="Arial" w:cs="Arial"/>
          <w:sz w:val="28"/>
          <w:szCs w:val="28"/>
        </w:rPr>
      </w:pPr>
    </w:p>
    <w:p w14:paraId="1A801BEA" w14:textId="05CBA137" w:rsidR="0029305D" w:rsidRPr="0088221A" w:rsidRDefault="0029305D" w:rsidP="0088221A">
      <w:pPr>
        <w:pStyle w:val="ListParagraph"/>
        <w:numPr>
          <w:ilvl w:val="0"/>
          <w:numId w:val="1"/>
        </w:numPr>
        <w:rPr>
          <w:rFonts w:ascii="Arial" w:hAnsi="Arial" w:cs="Arial"/>
          <w:sz w:val="28"/>
          <w:szCs w:val="28"/>
        </w:rPr>
      </w:pPr>
      <w:r w:rsidRPr="0088221A">
        <w:rPr>
          <w:rFonts w:ascii="Arial" w:hAnsi="Arial" w:cs="Arial"/>
          <w:sz w:val="28"/>
          <w:szCs w:val="28"/>
        </w:rPr>
        <w:t xml:space="preserve">Involve other parties involved with the child </w:t>
      </w:r>
      <w:proofErr w:type="spellStart"/>
      <w:r w:rsidRPr="0088221A">
        <w:rPr>
          <w:rFonts w:ascii="Arial" w:hAnsi="Arial" w:cs="Arial"/>
          <w:sz w:val="28"/>
          <w:szCs w:val="28"/>
        </w:rPr>
        <w:t>inc.</w:t>
      </w:r>
      <w:proofErr w:type="spellEnd"/>
      <w:r w:rsidRPr="0088221A">
        <w:rPr>
          <w:rFonts w:ascii="Arial" w:hAnsi="Arial" w:cs="Arial"/>
          <w:sz w:val="28"/>
          <w:szCs w:val="28"/>
        </w:rPr>
        <w:t xml:space="preserve"> SALT/OT/Physio/Outreach/CISS </w:t>
      </w:r>
    </w:p>
    <w:p w14:paraId="61EA56A5" w14:textId="77777777" w:rsidR="0029305D" w:rsidRDefault="0029305D" w:rsidP="0029305D">
      <w:pPr>
        <w:rPr>
          <w:rFonts w:ascii="Arial" w:hAnsi="Arial" w:cs="Arial"/>
          <w:sz w:val="28"/>
          <w:szCs w:val="28"/>
        </w:rPr>
      </w:pPr>
    </w:p>
    <w:p w14:paraId="7A769F70" w14:textId="77777777" w:rsidR="0029305D" w:rsidRDefault="0029305D" w:rsidP="0029305D">
      <w:pPr>
        <w:rPr>
          <w:rFonts w:ascii="Arial" w:hAnsi="Arial" w:cs="Arial"/>
          <w:sz w:val="28"/>
          <w:szCs w:val="28"/>
        </w:rPr>
      </w:pPr>
    </w:p>
    <w:p w14:paraId="21DEDFB0" w14:textId="7E382013" w:rsidR="0029305D" w:rsidRDefault="0029305D" w:rsidP="009859BF">
      <w:pPr>
        <w:rPr>
          <w:rFonts w:ascii="Arial" w:hAnsi="Arial" w:cs="Arial"/>
          <w:i/>
          <w:iCs/>
          <w:sz w:val="28"/>
          <w:szCs w:val="28"/>
        </w:rPr>
      </w:pPr>
    </w:p>
    <w:p w14:paraId="4A33817F" w14:textId="57B4B18C" w:rsidR="0029305D" w:rsidRPr="001B6495" w:rsidRDefault="0029305D" w:rsidP="009859BF">
      <w:pPr>
        <w:rPr>
          <w:rFonts w:ascii="Arial" w:hAnsi="Arial" w:cs="Arial"/>
          <w:i/>
          <w:iCs/>
          <w:sz w:val="28"/>
          <w:szCs w:val="28"/>
        </w:rPr>
      </w:pPr>
      <w:r>
        <w:rPr>
          <w:rFonts w:ascii="Arial" w:hAnsi="Arial" w:cs="Arial"/>
          <w:i/>
          <w:iCs/>
          <w:sz w:val="28"/>
          <w:szCs w:val="28"/>
        </w:rPr>
        <w:t>Section 3: Secondary school</w:t>
      </w:r>
    </w:p>
    <w:p w14:paraId="2AE76967" w14:textId="28491D01" w:rsidR="0029305D" w:rsidRPr="003B2DE3" w:rsidRDefault="0029305D" w:rsidP="003B2DE3">
      <w:pPr>
        <w:pStyle w:val="ListParagraph"/>
        <w:numPr>
          <w:ilvl w:val="0"/>
          <w:numId w:val="1"/>
        </w:numPr>
        <w:rPr>
          <w:rFonts w:ascii="Arial" w:hAnsi="Arial" w:cs="Arial"/>
          <w:sz w:val="28"/>
          <w:szCs w:val="28"/>
        </w:rPr>
      </w:pPr>
      <w:r w:rsidRPr="003B2DE3">
        <w:rPr>
          <w:rFonts w:ascii="Arial" w:hAnsi="Arial" w:cs="Arial"/>
          <w:sz w:val="28"/>
          <w:szCs w:val="28"/>
        </w:rPr>
        <w:t>Parents should be able to visit Secondary Schools earlier than pupils without SEND and have an appointment with the SEN</w:t>
      </w:r>
      <w:r w:rsidR="007937A0">
        <w:rPr>
          <w:rFonts w:ascii="Arial" w:hAnsi="Arial" w:cs="Arial"/>
          <w:sz w:val="28"/>
          <w:szCs w:val="28"/>
        </w:rPr>
        <w:t>D</w:t>
      </w:r>
      <w:r w:rsidRPr="003B2DE3">
        <w:rPr>
          <w:rFonts w:ascii="Arial" w:hAnsi="Arial" w:cs="Arial"/>
          <w:sz w:val="28"/>
          <w:szCs w:val="28"/>
        </w:rPr>
        <w:t xml:space="preserve">Co to discuss provision. </w:t>
      </w:r>
    </w:p>
    <w:p w14:paraId="00898AF5" w14:textId="37A47DA5" w:rsidR="0088221A" w:rsidRDefault="0088221A" w:rsidP="0029305D">
      <w:pPr>
        <w:rPr>
          <w:rFonts w:ascii="Arial" w:hAnsi="Arial" w:cs="Arial"/>
          <w:sz w:val="28"/>
          <w:szCs w:val="28"/>
        </w:rPr>
      </w:pPr>
    </w:p>
    <w:p w14:paraId="3C74F5F7" w14:textId="271B3E18" w:rsidR="0088221A" w:rsidRPr="003B2DE3" w:rsidRDefault="0088221A" w:rsidP="003B2DE3">
      <w:pPr>
        <w:pStyle w:val="ListParagraph"/>
        <w:numPr>
          <w:ilvl w:val="0"/>
          <w:numId w:val="1"/>
        </w:numPr>
        <w:rPr>
          <w:rFonts w:ascii="Arial" w:hAnsi="Arial" w:cs="Arial"/>
          <w:sz w:val="28"/>
          <w:szCs w:val="28"/>
        </w:rPr>
      </w:pPr>
      <w:r w:rsidRPr="003B2DE3">
        <w:rPr>
          <w:rFonts w:ascii="Arial" w:hAnsi="Arial" w:cs="Arial"/>
          <w:sz w:val="28"/>
          <w:szCs w:val="28"/>
        </w:rPr>
        <w:t>Secondary schools should ask feeder primaries about upcoming SEND pupils when the pupil is still in Year 5.</w:t>
      </w:r>
    </w:p>
    <w:p w14:paraId="6B98C1E8" w14:textId="5E53E155" w:rsidR="00850365" w:rsidRDefault="00850365" w:rsidP="009859BF">
      <w:pPr>
        <w:rPr>
          <w:rFonts w:ascii="Arial" w:hAnsi="Arial" w:cs="Arial"/>
          <w:sz w:val="28"/>
          <w:szCs w:val="28"/>
        </w:rPr>
      </w:pPr>
    </w:p>
    <w:p w14:paraId="30D449C6" w14:textId="3AED7564" w:rsidR="0029305D" w:rsidRPr="00AE3CA3" w:rsidRDefault="0029305D" w:rsidP="00AE3CA3">
      <w:pPr>
        <w:pStyle w:val="ListParagraph"/>
        <w:numPr>
          <w:ilvl w:val="0"/>
          <w:numId w:val="1"/>
        </w:numPr>
        <w:rPr>
          <w:rFonts w:ascii="Arial" w:hAnsi="Arial" w:cs="Arial"/>
          <w:sz w:val="28"/>
          <w:szCs w:val="28"/>
        </w:rPr>
      </w:pPr>
      <w:r w:rsidRPr="00AE3CA3">
        <w:rPr>
          <w:rFonts w:ascii="Arial" w:hAnsi="Arial" w:cs="Arial"/>
          <w:sz w:val="28"/>
          <w:szCs w:val="28"/>
        </w:rPr>
        <w:t>Pupils should be given an opportunity to visit before the main transition days given to Year 6 pupils. They will then be ‘expert’ on the environment when they go with their friends.</w:t>
      </w:r>
    </w:p>
    <w:p w14:paraId="13025149" w14:textId="0BAE17D0" w:rsidR="00EC3305" w:rsidRDefault="00EC3305" w:rsidP="009859BF">
      <w:pPr>
        <w:rPr>
          <w:rFonts w:ascii="Arial" w:hAnsi="Arial" w:cs="Arial"/>
          <w:sz w:val="28"/>
          <w:szCs w:val="28"/>
        </w:rPr>
      </w:pPr>
    </w:p>
    <w:p w14:paraId="099C35A7" w14:textId="7D756D4E" w:rsidR="00EC3305" w:rsidRPr="00AE3CA3" w:rsidRDefault="00EC3305" w:rsidP="00AE3CA3">
      <w:pPr>
        <w:pStyle w:val="ListParagraph"/>
        <w:numPr>
          <w:ilvl w:val="0"/>
          <w:numId w:val="1"/>
        </w:numPr>
        <w:rPr>
          <w:rFonts w:ascii="Arial" w:hAnsi="Arial" w:cs="Arial"/>
          <w:sz w:val="28"/>
          <w:szCs w:val="28"/>
        </w:rPr>
      </w:pPr>
      <w:r w:rsidRPr="00AE3CA3">
        <w:rPr>
          <w:rFonts w:ascii="Arial" w:hAnsi="Arial" w:cs="Arial"/>
          <w:sz w:val="28"/>
          <w:szCs w:val="28"/>
        </w:rPr>
        <w:t>After this first visit</w:t>
      </w:r>
      <w:r w:rsidR="00D72700" w:rsidRPr="00AE3CA3">
        <w:rPr>
          <w:rFonts w:ascii="Arial" w:hAnsi="Arial" w:cs="Arial"/>
          <w:sz w:val="28"/>
          <w:szCs w:val="28"/>
        </w:rPr>
        <w:t>,</w:t>
      </w:r>
      <w:r w:rsidRPr="00AE3CA3">
        <w:rPr>
          <w:rFonts w:ascii="Arial" w:hAnsi="Arial" w:cs="Arial"/>
          <w:sz w:val="28"/>
          <w:szCs w:val="28"/>
        </w:rPr>
        <w:t xml:space="preserve"> write a social story to help the pupil understand when they will start at the new school. Social stories should be adapted and re-written as the process goes forward. </w:t>
      </w:r>
    </w:p>
    <w:p w14:paraId="7B34A933" w14:textId="77777777" w:rsidR="00EC3305" w:rsidRDefault="00EC3305" w:rsidP="009859BF">
      <w:pPr>
        <w:rPr>
          <w:rFonts w:ascii="Arial" w:hAnsi="Arial" w:cs="Arial"/>
          <w:sz w:val="28"/>
          <w:szCs w:val="28"/>
        </w:rPr>
      </w:pPr>
    </w:p>
    <w:p w14:paraId="27C62E7D" w14:textId="1514466A" w:rsidR="00EC3305" w:rsidRDefault="00EC3305" w:rsidP="009859BF">
      <w:pPr>
        <w:rPr>
          <w:rFonts w:ascii="Arial" w:hAnsi="Arial" w:cs="Arial"/>
          <w:sz w:val="28"/>
          <w:szCs w:val="28"/>
        </w:rPr>
      </w:pPr>
      <w:r>
        <w:rPr>
          <w:rFonts w:ascii="Arial" w:hAnsi="Arial" w:cs="Arial"/>
          <w:sz w:val="28"/>
          <w:szCs w:val="28"/>
        </w:rPr>
        <w:t xml:space="preserve">It is best after this </w:t>
      </w:r>
      <w:r w:rsidR="001B6495">
        <w:rPr>
          <w:rFonts w:ascii="Arial" w:hAnsi="Arial" w:cs="Arial"/>
          <w:sz w:val="28"/>
          <w:szCs w:val="28"/>
        </w:rPr>
        <w:t xml:space="preserve">initial visit </w:t>
      </w:r>
      <w:r>
        <w:rPr>
          <w:rFonts w:ascii="Arial" w:hAnsi="Arial" w:cs="Arial"/>
          <w:sz w:val="28"/>
          <w:szCs w:val="28"/>
        </w:rPr>
        <w:t>to reduce focus on the move until other pupils are starting to discuss it in the class</w:t>
      </w:r>
      <w:r w:rsidR="00D72700">
        <w:rPr>
          <w:rFonts w:ascii="Arial" w:hAnsi="Arial" w:cs="Arial"/>
          <w:sz w:val="28"/>
          <w:szCs w:val="28"/>
        </w:rPr>
        <w:t>,</w:t>
      </w:r>
      <w:r>
        <w:rPr>
          <w:rFonts w:ascii="Arial" w:hAnsi="Arial" w:cs="Arial"/>
          <w:sz w:val="28"/>
          <w:szCs w:val="28"/>
        </w:rPr>
        <w:t xml:space="preserve"> otherwise the </w:t>
      </w:r>
      <w:r w:rsidR="006C1014">
        <w:rPr>
          <w:rFonts w:ascii="Arial" w:hAnsi="Arial" w:cs="Arial"/>
          <w:sz w:val="28"/>
          <w:szCs w:val="28"/>
        </w:rPr>
        <w:t>wait</w:t>
      </w:r>
      <w:r>
        <w:rPr>
          <w:rFonts w:ascii="Arial" w:hAnsi="Arial" w:cs="Arial"/>
          <w:sz w:val="28"/>
          <w:szCs w:val="28"/>
        </w:rPr>
        <w:t xml:space="preserve"> </w:t>
      </w:r>
      <w:r w:rsidR="006C1014">
        <w:rPr>
          <w:rFonts w:ascii="Arial" w:hAnsi="Arial" w:cs="Arial"/>
          <w:sz w:val="28"/>
          <w:szCs w:val="28"/>
        </w:rPr>
        <w:t>can be</w:t>
      </w:r>
      <w:r>
        <w:rPr>
          <w:rFonts w:ascii="Arial" w:hAnsi="Arial" w:cs="Arial"/>
          <w:sz w:val="28"/>
          <w:szCs w:val="28"/>
        </w:rPr>
        <w:t xml:space="preserve"> too long for the pupil.</w:t>
      </w:r>
    </w:p>
    <w:p w14:paraId="686EBE2F" w14:textId="7B82F6E6" w:rsidR="00EC3305" w:rsidRDefault="00EC3305" w:rsidP="009859BF">
      <w:pPr>
        <w:rPr>
          <w:rFonts w:ascii="Arial" w:hAnsi="Arial" w:cs="Arial"/>
          <w:sz w:val="28"/>
          <w:szCs w:val="28"/>
        </w:rPr>
      </w:pPr>
    </w:p>
    <w:p w14:paraId="720B9777" w14:textId="4FAAE7EC" w:rsidR="00EC3305" w:rsidRDefault="00EC3305" w:rsidP="009859BF">
      <w:pPr>
        <w:rPr>
          <w:rFonts w:ascii="Arial" w:hAnsi="Arial" w:cs="Arial"/>
          <w:sz w:val="28"/>
          <w:szCs w:val="28"/>
        </w:rPr>
      </w:pPr>
      <w:r>
        <w:rPr>
          <w:rFonts w:ascii="Arial" w:hAnsi="Arial" w:cs="Arial"/>
          <w:sz w:val="28"/>
          <w:szCs w:val="28"/>
        </w:rPr>
        <w:t>If there is an area of anxiety</w:t>
      </w:r>
      <w:r w:rsidR="00D72700">
        <w:rPr>
          <w:rFonts w:ascii="Arial" w:hAnsi="Arial" w:cs="Arial"/>
          <w:sz w:val="28"/>
          <w:szCs w:val="28"/>
        </w:rPr>
        <w:t>,</w:t>
      </w:r>
      <w:r>
        <w:rPr>
          <w:rFonts w:ascii="Arial" w:hAnsi="Arial" w:cs="Arial"/>
          <w:sz w:val="28"/>
          <w:szCs w:val="28"/>
        </w:rPr>
        <w:t xml:space="preserve"> then photos and sequences can be a huge help e.g. a sequence to understand getting to school.</w:t>
      </w:r>
    </w:p>
    <w:p w14:paraId="3B59E320" w14:textId="026B0CCF" w:rsidR="00EC3305" w:rsidRDefault="00EC3305" w:rsidP="009859BF">
      <w:pPr>
        <w:rPr>
          <w:rFonts w:ascii="Arial" w:hAnsi="Arial" w:cs="Arial"/>
          <w:sz w:val="28"/>
          <w:szCs w:val="28"/>
        </w:rPr>
      </w:pPr>
    </w:p>
    <w:p w14:paraId="5FD724EF" w14:textId="5CA0AED4" w:rsidR="00EC3305" w:rsidRDefault="00EC3305" w:rsidP="009859BF">
      <w:pPr>
        <w:rPr>
          <w:rFonts w:ascii="Arial" w:hAnsi="Arial" w:cs="Arial"/>
          <w:sz w:val="28"/>
          <w:szCs w:val="28"/>
        </w:rPr>
      </w:pPr>
      <w:r>
        <w:rPr>
          <w:rFonts w:ascii="Arial" w:hAnsi="Arial" w:cs="Arial"/>
          <w:sz w:val="28"/>
          <w:szCs w:val="28"/>
        </w:rPr>
        <w:t xml:space="preserve">Revisit the sequencing and social stories to prepare for the </w:t>
      </w:r>
      <w:r w:rsidR="001B6495">
        <w:rPr>
          <w:rFonts w:ascii="Arial" w:hAnsi="Arial" w:cs="Arial"/>
          <w:sz w:val="28"/>
          <w:szCs w:val="28"/>
        </w:rPr>
        <w:t xml:space="preserve">Year 6 </w:t>
      </w:r>
      <w:r>
        <w:rPr>
          <w:rFonts w:ascii="Arial" w:hAnsi="Arial" w:cs="Arial"/>
          <w:sz w:val="28"/>
          <w:szCs w:val="28"/>
        </w:rPr>
        <w:t xml:space="preserve">transition days. </w:t>
      </w:r>
    </w:p>
    <w:p w14:paraId="0D2690B4" w14:textId="1B89F274" w:rsidR="00EC3305" w:rsidRDefault="00EC3305" w:rsidP="009859BF">
      <w:pPr>
        <w:rPr>
          <w:rFonts w:ascii="Arial" w:hAnsi="Arial" w:cs="Arial"/>
          <w:sz w:val="28"/>
          <w:szCs w:val="28"/>
        </w:rPr>
      </w:pPr>
    </w:p>
    <w:p w14:paraId="1627144D" w14:textId="2A3CC52C" w:rsidR="00EC3305" w:rsidRPr="00AE3CA3" w:rsidRDefault="00EC3305" w:rsidP="00AE3CA3">
      <w:pPr>
        <w:pStyle w:val="ListParagraph"/>
        <w:numPr>
          <w:ilvl w:val="0"/>
          <w:numId w:val="1"/>
        </w:numPr>
        <w:rPr>
          <w:rFonts w:ascii="Arial" w:hAnsi="Arial" w:cs="Arial"/>
          <w:sz w:val="28"/>
          <w:szCs w:val="28"/>
        </w:rPr>
      </w:pPr>
      <w:r w:rsidRPr="00AE3CA3">
        <w:rPr>
          <w:rFonts w:ascii="Arial" w:hAnsi="Arial" w:cs="Arial"/>
          <w:sz w:val="28"/>
          <w:szCs w:val="28"/>
        </w:rPr>
        <w:t>It may be suitable to only have half days</w:t>
      </w:r>
      <w:r w:rsidR="006C1014" w:rsidRPr="00AE3CA3">
        <w:rPr>
          <w:rFonts w:ascii="Arial" w:hAnsi="Arial" w:cs="Arial"/>
          <w:sz w:val="28"/>
          <w:szCs w:val="28"/>
        </w:rPr>
        <w:t xml:space="preserve"> for transition</w:t>
      </w:r>
      <w:r w:rsidR="001B6495" w:rsidRPr="00AE3CA3">
        <w:rPr>
          <w:rFonts w:ascii="Arial" w:hAnsi="Arial" w:cs="Arial"/>
          <w:sz w:val="28"/>
          <w:szCs w:val="28"/>
        </w:rPr>
        <w:t>.</w:t>
      </w:r>
      <w:r w:rsidRPr="00AE3CA3">
        <w:rPr>
          <w:rFonts w:ascii="Arial" w:hAnsi="Arial" w:cs="Arial"/>
          <w:sz w:val="28"/>
          <w:szCs w:val="28"/>
        </w:rPr>
        <w:t xml:space="preserve"> </w:t>
      </w:r>
      <w:r w:rsidR="001B6495" w:rsidRPr="00AE3CA3">
        <w:rPr>
          <w:rFonts w:ascii="Arial" w:hAnsi="Arial" w:cs="Arial"/>
          <w:sz w:val="28"/>
          <w:szCs w:val="28"/>
        </w:rPr>
        <w:t>T</w:t>
      </w:r>
      <w:r w:rsidRPr="00AE3CA3">
        <w:rPr>
          <w:rFonts w:ascii="Arial" w:hAnsi="Arial" w:cs="Arial"/>
          <w:sz w:val="28"/>
          <w:szCs w:val="28"/>
        </w:rPr>
        <w:t xml:space="preserve">he same support as is offered in the primary setting </w:t>
      </w:r>
      <w:r w:rsidR="006C1014" w:rsidRPr="00AE3CA3">
        <w:rPr>
          <w:rFonts w:ascii="Arial" w:hAnsi="Arial" w:cs="Arial"/>
          <w:sz w:val="28"/>
          <w:szCs w:val="28"/>
        </w:rPr>
        <w:t xml:space="preserve">or more </w:t>
      </w:r>
      <w:r w:rsidRPr="00AE3CA3">
        <w:rPr>
          <w:rFonts w:ascii="Arial" w:hAnsi="Arial" w:cs="Arial"/>
          <w:sz w:val="28"/>
          <w:szCs w:val="28"/>
        </w:rPr>
        <w:t>should be offered during the transition days. It may help to send the TA/teacher supporting on a preliminary visit to identify risks etc to write a plan for these days.</w:t>
      </w:r>
    </w:p>
    <w:p w14:paraId="21E5A8B9" w14:textId="02868DF0" w:rsidR="00D72700" w:rsidRDefault="00D72700" w:rsidP="009859BF">
      <w:pPr>
        <w:rPr>
          <w:rFonts w:ascii="Arial" w:hAnsi="Arial" w:cs="Arial"/>
          <w:sz w:val="28"/>
          <w:szCs w:val="28"/>
        </w:rPr>
      </w:pPr>
    </w:p>
    <w:p w14:paraId="7EFFE3A9" w14:textId="17EA8A41" w:rsidR="00D72700" w:rsidRPr="00AE3CA3" w:rsidRDefault="00D72700" w:rsidP="00AE3CA3">
      <w:pPr>
        <w:pStyle w:val="ListParagraph"/>
        <w:numPr>
          <w:ilvl w:val="0"/>
          <w:numId w:val="1"/>
        </w:numPr>
        <w:rPr>
          <w:rFonts w:ascii="Arial" w:hAnsi="Arial" w:cs="Arial"/>
          <w:sz w:val="28"/>
          <w:szCs w:val="28"/>
        </w:rPr>
      </w:pPr>
      <w:r w:rsidRPr="00AE3CA3">
        <w:rPr>
          <w:rFonts w:ascii="Arial" w:hAnsi="Arial" w:cs="Arial"/>
          <w:sz w:val="28"/>
          <w:szCs w:val="28"/>
        </w:rPr>
        <w:t>After the transition visit</w:t>
      </w:r>
      <w:r w:rsidR="001B6495" w:rsidRPr="00AE3CA3">
        <w:rPr>
          <w:rFonts w:ascii="Arial" w:hAnsi="Arial" w:cs="Arial"/>
          <w:sz w:val="28"/>
          <w:szCs w:val="28"/>
        </w:rPr>
        <w:t>,</w:t>
      </w:r>
      <w:r w:rsidRPr="00AE3CA3">
        <w:rPr>
          <w:rFonts w:ascii="Arial" w:hAnsi="Arial" w:cs="Arial"/>
          <w:sz w:val="28"/>
          <w:szCs w:val="28"/>
        </w:rPr>
        <w:t xml:space="preserve"> have a careful discussion with the pupil to see if there are areas to address. If there are</w:t>
      </w:r>
      <w:r w:rsidR="001B6495" w:rsidRPr="00AE3CA3">
        <w:rPr>
          <w:rFonts w:ascii="Arial" w:hAnsi="Arial" w:cs="Arial"/>
          <w:sz w:val="28"/>
          <w:szCs w:val="28"/>
        </w:rPr>
        <w:t>,</w:t>
      </w:r>
      <w:r w:rsidRPr="00AE3CA3">
        <w:rPr>
          <w:rFonts w:ascii="Arial" w:hAnsi="Arial" w:cs="Arial"/>
          <w:sz w:val="28"/>
          <w:szCs w:val="28"/>
        </w:rPr>
        <w:t xml:space="preserve"> the Primary SEN</w:t>
      </w:r>
      <w:r w:rsidR="007937A0">
        <w:rPr>
          <w:rFonts w:ascii="Arial" w:hAnsi="Arial" w:cs="Arial"/>
          <w:sz w:val="28"/>
          <w:szCs w:val="28"/>
        </w:rPr>
        <w:t>D</w:t>
      </w:r>
      <w:r w:rsidRPr="00AE3CA3">
        <w:rPr>
          <w:rFonts w:ascii="Arial" w:hAnsi="Arial" w:cs="Arial"/>
          <w:sz w:val="28"/>
          <w:szCs w:val="28"/>
        </w:rPr>
        <w:t>Co should raise them with the Secondary SENCo and the parents.</w:t>
      </w:r>
    </w:p>
    <w:p w14:paraId="4FDB3C01" w14:textId="2899DBA4" w:rsidR="0088221A" w:rsidRDefault="0088221A" w:rsidP="009859BF">
      <w:pPr>
        <w:rPr>
          <w:rFonts w:ascii="Arial" w:hAnsi="Arial" w:cs="Arial"/>
          <w:sz w:val="28"/>
          <w:szCs w:val="28"/>
        </w:rPr>
      </w:pPr>
    </w:p>
    <w:p w14:paraId="318BDDEC" w14:textId="15B7E59E" w:rsidR="0088221A" w:rsidRDefault="0088221A" w:rsidP="009859BF">
      <w:pPr>
        <w:rPr>
          <w:rFonts w:ascii="Arial" w:hAnsi="Arial" w:cs="Arial"/>
          <w:i/>
          <w:iCs/>
          <w:sz w:val="28"/>
          <w:szCs w:val="28"/>
        </w:rPr>
      </w:pPr>
      <w:r>
        <w:rPr>
          <w:rFonts w:ascii="Arial" w:hAnsi="Arial" w:cs="Arial"/>
          <w:i/>
          <w:iCs/>
          <w:sz w:val="28"/>
          <w:szCs w:val="28"/>
        </w:rPr>
        <w:t>Section 4 Some ideas to support understanding</w:t>
      </w:r>
    </w:p>
    <w:p w14:paraId="17A27D3A" w14:textId="1BC69FC1" w:rsidR="0088221A" w:rsidRDefault="0088221A" w:rsidP="0088221A">
      <w:pPr>
        <w:rPr>
          <w:rFonts w:ascii="Arial" w:hAnsi="Arial" w:cs="Arial"/>
          <w:sz w:val="28"/>
          <w:szCs w:val="28"/>
        </w:rPr>
      </w:pPr>
      <w:r>
        <w:rPr>
          <w:rFonts w:ascii="Arial" w:hAnsi="Arial" w:cs="Arial"/>
          <w:sz w:val="28"/>
          <w:szCs w:val="28"/>
        </w:rPr>
        <w:t>Social or peer anxiety can be helped by the friends themselves. If some pupils from the class are moving to the same school, they can assist e.g. the pupils will catch a bus to get to school so make a bus picture with the SEN pupil and encourage the other pupils to draw and name themselves to stick in the windows of the bus picture.</w:t>
      </w:r>
    </w:p>
    <w:p w14:paraId="561410D9" w14:textId="022D5845" w:rsidR="00721372" w:rsidRPr="007937A0" w:rsidRDefault="007937A0" w:rsidP="00AD45DC">
      <w:pPr>
        <w:rPr>
          <w:rFonts w:ascii="Arial" w:hAnsi="Arial" w:cs="Arial"/>
          <w:sz w:val="28"/>
          <w:szCs w:val="28"/>
        </w:rPr>
      </w:pPr>
      <w:r>
        <w:rPr>
          <w:rFonts w:ascii="Arial" w:hAnsi="Arial" w:cs="Arial"/>
          <w:sz w:val="28"/>
          <w:szCs w:val="28"/>
        </w:rPr>
        <w:t>Create a photo/name key ring of about 4 adults who will be involved with the pupil, help them to understand that these people are there to help them, link to social story.</w:t>
      </w:r>
    </w:p>
    <w:p w14:paraId="5AD745F9" w14:textId="77777777" w:rsidR="00721372" w:rsidRDefault="00721372" w:rsidP="00AD45DC">
      <w:pPr>
        <w:rPr>
          <w:rFonts w:ascii="Arial" w:hAnsi="Arial" w:cs="Arial"/>
        </w:rPr>
      </w:pPr>
    </w:p>
    <w:p w14:paraId="0FA445F0" w14:textId="77777777" w:rsidR="00721372" w:rsidRDefault="00721372" w:rsidP="00AD45DC">
      <w:pPr>
        <w:rPr>
          <w:rFonts w:ascii="Arial" w:hAnsi="Arial" w:cs="Arial"/>
        </w:rPr>
      </w:pPr>
    </w:p>
    <w:p w14:paraId="456769B9" w14:textId="339457C5" w:rsidR="00AD45DC" w:rsidRDefault="008B31AD" w:rsidP="008B31AD">
      <w:pPr>
        <w:jc w:val="center"/>
        <w:rPr>
          <w:rFonts w:ascii="Arial" w:hAnsi="Arial" w:cs="Arial"/>
          <w:b/>
          <w:sz w:val="36"/>
          <w:szCs w:val="36"/>
          <w:u w:val="single"/>
        </w:rPr>
      </w:pPr>
      <w:r>
        <w:rPr>
          <w:rFonts w:ascii="Arial" w:hAnsi="Arial" w:cs="Arial"/>
          <w:b/>
          <w:sz w:val="36"/>
          <w:szCs w:val="36"/>
          <w:u w:val="single"/>
        </w:rPr>
        <w:t>Guidance c</w:t>
      </w:r>
      <w:r w:rsidRPr="008B31AD">
        <w:rPr>
          <w:rFonts w:ascii="Arial" w:hAnsi="Arial" w:cs="Arial"/>
          <w:b/>
          <w:sz w:val="36"/>
          <w:szCs w:val="36"/>
          <w:u w:val="single"/>
        </w:rPr>
        <w:t>hecklist</w:t>
      </w:r>
    </w:p>
    <w:p w14:paraId="0C634A51" w14:textId="77777777" w:rsidR="008B31AD" w:rsidRPr="008B31AD" w:rsidRDefault="008B31AD" w:rsidP="008B31AD">
      <w:pPr>
        <w:jc w:val="center"/>
        <w:rPr>
          <w:rFonts w:ascii="Arial" w:hAnsi="Arial" w:cs="Arial"/>
          <w:b/>
          <w:sz w:val="36"/>
          <w:szCs w:val="36"/>
          <w:u w:val="single"/>
        </w:rPr>
      </w:pPr>
    </w:p>
    <w:tbl>
      <w:tblPr>
        <w:tblStyle w:val="TableGrid"/>
        <w:tblW w:w="10201" w:type="dxa"/>
        <w:tblLayout w:type="fixed"/>
        <w:tblLook w:val="04A0" w:firstRow="1" w:lastRow="0" w:firstColumn="1" w:lastColumn="0" w:noHBand="0" w:noVBand="1"/>
      </w:tblPr>
      <w:tblGrid>
        <w:gridCol w:w="562"/>
        <w:gridCol w:w="2410"/>
        <w:gridCol w:w="4394"/>
        <w:gridCol w:w="1418"/>
        <w:gridCol w:w="1417"/>
      </w:tblGrid>
      <w:tr w:rsidR="00C345AD" w14:paraId="5A9E912E" w14:textId="77777777" w:rsidTr="00C345AD">
        <w:tc>
          <w:tcPr>
            <w:tcW w:w="562" w:type="dxa"/>
            <w:shd w:val="clear" w:color="auto" w:fill="D9D9D9" w:themeFill="background1" w:themeFillShade="D9"/>
          </w:tcPr>
          <w:p w14:paraId="63A7F86F" w14:textId="5C5468F0" w:rsidR="0029305D" w:rsidRPr="0029305D" w:rsidRDefault="0029305D" w:rsidP="00C345AD">
            <w:pPr>
              <w:ind w:right="-414"/>
              <w:rPr>
                <w:rFonts w:ascii="Arial" w:hAnsi="Arial" w:cs="Arial"/>
                <w:b/>
              </w:rPr>
            </w:pPr>
          </w:p>
        </w:tc>
        <w:tc>
          <w:tcPr>
            <w:tcW w:w="2410" w:type="dxa"/>
            <w:shd w:val="clear" w:color="auto" w:fill="D9D9D9" w:themeFill="background1" w:themeFillShade="D9"/>
          </w:tcPr>
          <w:p w14:paraId="3DF29FC7" w14:textId="666D44F6" w:rsidR="0029305D" w:rsidRPr="0029305D" w:rsidRDefault="0029305D" w:rsidP="00C345AD">
            <w:pPr>
              <w:ind w:right="-507"/>
              <w:rPr>
                <w:rFonts w:ascii="Arial" w:hAnsi="Arial" w:cs="Arial"/>
                <w:b/>
              </w:rPr>
            </w:pPr>
            <w:r w:rsidRPr="0029305D">
              <w:rPr>
                <w:rFonts w:ascii="Arial" w:hAnsi="Arial" w:cs="Arial"/>
                <w:b/>
              </w:rPr>
              <w:t>Question</w:t>
            </w:r>
          </w:p>
        </w:tc>
        <w:tc>
          <w:tcPr>
            <w:tcW w:w="4394" w:type="dxa"/>
            <w:shd w:val="clear" w:color="auto" w:fill="D9D9D9" w:themeFill="background1" w:themeFillShade="D9"/>
          </w:tcPr>
          <w:p w14:paraId="1FE86CE3" w14:textId="1BA60F91" w:rsidR="0029305D" w:rsidRPr="0029305D" w:rsidRDefault="0029305D" w:rsidP="00C345AD">
            <w:pPr>
              <w:tabs>
                <w:tab w:val="left" w:pos="5685"/>
              </w:tabs>
              <w:ind w:right="2486"/>
              <w:rPr>
                <w:rFonts w:ascii="Arial" w:hAnsi="Arial" w:cs="Arial"/>
                <w:b/>
              </w:rPr>
            </w:pPr>
            <w:r w:rsidRPr="0029305D">
              <w:rPr>
                <w:rFonts w:ascii="Arial" w:hAnsi="Arial" w:cs="Arial"/>
                <w:b/>
              </w:rPr>
              <w:t>Action</w:t>
            </w:r>
          </w:p>
        </w:tc>
        <w:tc>
          <w:tcPr>
            <w:tcW w:w="1418" w:type="dxa"/>
            <w:shd w:val="clear" w:color="auto" w:fill="D9D9D9" w:themeFill="background1" w:themeFillShade="D9"/>
          </w:tcPr>
          <w:p w14:paraId="32A600E8" w14:textId="6A55D980" w:rsidR="0029305D" w:rsidRPr="0029305D" w:rsidRDefault="0029305D" w:rsidP="00AD45DC">
            <w:pPr>
              <w:rPr>
                <w:rFonts w:ascii="Arial" w:hAnsi="Arial" w:cs="Arial"/>
                <w:b/>
              </w:rPr>
            </w:pPr>
            <w:r w:rsidRPr="0029305D">
              <w:rPr>
                <w:rFonts w:ascii="Arial" w:hAnsi="Arial" w:cs="Arial"/>
                <w:b/>
              </w:rPr>
              <w:t>Who</w:t>
            </w:r>
          </w:p>
        </w:tc>
        <w:tc>
          <w:tcPr>
            <w:tcW w:w="1417" w:type="dxa"/>
            <w:shd w:val="clear" w:color="auto" w:fill="D9D9D9" w:themeFill="background1" w:themeFillShade="D9"/>
          </w:tcPr>
          <w:p w14:paraId="257D7FDA" w14:textId="409CF9C3" w:rsidR="0029305D" w:rsidRPr="0029305D" w:rsidRDefault="0029305D" w:rsidP="00AD45DC">
            <w:pPr>
              <w:rPr>
                <w:rFonts w:ascii="Arial" w:hAnsi="Arial" w:cs="Arial"/>
                <w:b/>
              </w:rPr>
            </w:pPr>
            <w:r w:rsidRPr="0029305D">
              <w:rPr>
                <w:rFonts w:ascii="Arial" w:hAnsi="Arial" w:cs="Arial"/>
                <w:b/>
              </w:rPr>
              <w:t>Complete</w:t>
            </w:r>
          </w:p>
        </w:tc>
      </w:tr>
      <w:tr w:rsidR="00C345AD" w14:paraId="42CCD204" w14:textId="77777777" w:rsidTr="00C345AD">
        <w:tc>
          <w:tcPr>
            <w:tcW w:w="562" w:type="dxa"/>
          </w:tcPr>
          <w:p w14:paraId="10347A64" w14:textId="379512A3" w:rsidR="0029305D" w:rsidRPr="008B31AD" w:rsidRDefault="008B31AD" w:rsidP="00C345AD">
            <w:pPr>
              <w:ind w:right="-414"/>
              <w:rPr>
                <w:rFonts w:ascii="Arial" w:hAnsi="Arial" w:cs="Arial"/>
              </w:rPr>
            </w:pPr>
            <w:r>
              <w:rPr>
                <w:rFonts w:ascii="Arial" w:hAnsi="Arial" w:cs="Arial"/>
              </w:rPr>
              <w:t>1.</w:t>
            </w:r>
          </w:p>
        </w:tc>
        <w:tc>
          <w:tcPr>
            <w:tcW w:w="2410" w:type="dxa"/>
          </w:tcPr>
          <w:p w14:paraId="4847F84A" w14:textId="404A6225" w:rsidR="0029305D" w:rsidRDefault="0029305D" w:rsidP="00AD45DC">
            <w:pPr>
              <w:rPr>
                <w:rFonts w:ascii="Arial" w:hAnsi="Arial" w:cs="Arial"/>
              </w:rPr>
            </w:pPr>
            <w:r>
              <w:rPr>
                <w:rFonts w:ascii="Arial" w:hAnsi="Arial" w:cs="Arial"/>
              </w:rPr>
              <w:t>Does your pupil need an EHCP</w:t>
            </w:r>
          </w:p>
        </w:tc>
        <w:tc>
          <w:tcPr>
            <w:tcW w:w="4394" w:type="dxa"/>
          </w:tcPr>
          <w:p w14:paraId="5C85DCD4" w14:textId="77777777" w:rsidR="0029305D" w:rsidRDefault="0029305D" w:rsidP="00AD45DC">
            <w:pPr>
              <w:rPr>
                <w:rFonts w:ascii="Arial" w:hAnsi="Arial" w:cs="Arial"/>
              </w:rPr>
            </w:pPr>
            <w:r>
              <w:rPr>
                <w:rFonts w:ascii="Arial" w:hAnsi="Arial" w:cs="Arial"/>
              </w:rPr>
              <w:t>Link to Suffolk guidance on applying for an EHCP</w:t>
            </w:r>
          </w:p>
          <w:p w14:paraId="0C0CFDF0" w14:textId="27098667" w:rsidR="00DC0C66" w:rsidRDefault="00336087" w:rsidP="00AD45DC">
            <w:pPr>
              <w:rPr>
                <w:rFonts w:ascii="Arial" w:hAnsi="Arial" w:cs="Arial"/>
              </w:rPr>
            </w:pPr>
            <w:hyperlink r:id="rId12" w:history="1">
              <w:r w:rsidR="00DC0C66">
                <w:rPr>
                  <w:rStyle w:val="Hyperlink"/>
                </w:rPr>
                <w:t>https://infolink.suffolk.gov.uk/kb5/suffolk/infolink/advice.page?id=XbfxSF63VsA</w:t>
              </w:r>
            </w:hyperlink>
          </w:p>
        </w:tc>
        <w:tc>
          <w:tcPr>
            <w:tcW w:w="1418" w:type="dxa"/>
          </w:tcPr>
          <w:p w14:paraId="080882B4" w14:textId="77777777" w:rsidR="00721A6A" w:rsidRDefault="00721A6A" w:rsidP="00AD45DC">
            <w:pPr>
              <w:rPr>
                <w:rFonts w:ascii="Arial" w:hAnsi="Arial" w:cs="Arial"/>
              </w:rPr>
            </w:pPr>
            <w:r>
              <w:rPr>
                <w:rFonts w:ascii="Arial" w:hAnsi="Arial" w:cs="Arial"/>
              </w:rPr>
              <w:t>Primary</w:t>
            </w:r>
          </w:p>
          <w:p w14:paraId="69768580" w14:textId="1576C24B" w:rsidR="0029305D" w:rsidRDefault="0088221A" w:rsidP="00AD45DC">
            <w:pPr>
              <w:rPr>
                <w:rFonts w:ascii="Arial" w:hAnsi="Arial" w:cs="Arial"/>
              </w:rPr>
            </w:pPr>
            <w:r>
              <w:rPr>
                <w:rFonts w:ascii="Arial" w:hAnsi="Arial" w:cs="Arial"/>
              </w:rPr>
              <w:t>SENDCo</w:t>
            </w:r>
          </w:p>
        </w:tc>
        <w:tc>
          <w:tcPr>
            <w:tcW w:w="1417" w:type="dxa"/>
          </w:tcPr>
          <w:p w14:paraId="02EC6AE0" w14:textId="77777777" w:rsidR="0029305D" w:rsidRDefault="0029305D" w:rsidP="00AD45DC">
            <w:pPr>
              <w:rPr>
                <w:rFonts w:ascii="Arial" w:hAnsi="Arial" w:cs="Arial"/>
              </w:rPr>
            </w:pPr>
          </w:p>
        </w:tc>
      </w:tr>
      <w:tr w:rsidR="00C345AD" w14:paraId="309BB0D5" w14:textId="77777777" w:rsidTr="00C345AD">
        <w:tc>
          <w:tcPr>
            <w:tcW w:w="562" w:type="dxa"/>
          </w:tcPr>
          <w:p w14:paraId="46A1B79A" w14:textId="468FCC5C" w:rsidR="0029305D" w:rsidRDefault="0029305D" w:rsidP="00C345AD">
            <w:pPr>
              <w:ind w:right="-414"/>
              <w:rPr>
                <w:rFonts w:ascii="Arial" w:hAnsi="Arial" w:cs="Arial"/>
              </w:rPr>
            </w:pPr>
            <w:r>
              <w:rPr>
                <w:rFonts w:ascii="Arial" w:hAnsi="Arial" w:cs="Arial"/>
              </w:rPr>
              <w:t>2</w:t>
            </w:r>
            <w:r w:rsidR="008B31AD">
              <w:rPr>
                <w:rFonts w:ascii="Arial" w:hAnsi="Arial" w:cs="Arial"/>
              </w:rPr>
              <w:t>.</w:t>
            </w:r>
          </w:p>
        </w:tc>
        <w:tc>
          <w:tcPr>
            <w:tcW w:w="2410" w:type="dxa"/>
          </w:tcPr>
          <w:p w14:paraId="450D58C0" w14:textId="0A8872FF" w:rsidR="0029305D" w:rsidRDefault="0029305D" w:rsidP="00AD45DC">
            <w:pPr>
              <w:rPr>
                <w:rFonts w:ascii="Arial" w:hAnsi="Arial" w:cs="Arial"/>
              </w:rPr>
            </w:pPr>
            <w:r>
              <w:rPr>
                <w:rFonts w:ascii="Arial" w:hAnsi="Arial" w:cs="Arial"/>
              </w:rPr>
              <w:t>Do parents want to explore specialist provision?</w:t>
            </w:r>
          </w:p>
        </w:tc>
        <w:tc>
          <w:tcPr>
            <w:tcW w:w="4394" w:type="dxa"/>
          </w:tcPr>
          <w:p w14:paraId="09E107AC" w14:textId="77777777" w:rsidR="0029305D" w:rsidRDefault="008B31AD" w:rsidP="00AD45DC">
            <w:pPr>
              <w:rPr>
                <w:rFonts w:ascii="Arial" w:hAnsi="Arial" w:cs="Arial"/>
              </w:rPr>
            </w:pPr>
            <w:r>
              <w:rPr>
                <w:rFonts w:ascii="Arial" w:hAnsi="Arial" w:cs="Arial"/>
              </w:rPr>
              <w:t>Link to applying for specialist provision</w:t>
            </w:r>
          </w:p>
          <w:p w14:paraId="2C12945E" w14:textId="4A9BBFEB" w:rsidR="00216C45" w:rsidRDefault="00336087" w:rsidP="00AD45DC">
            <w:pPr>
              <w:rPr>
                <w:rFonts w:ascii="Arial" w:hAnsi="Arial" w:cs="Arial"/>
              </w:rPr>
            </w:pPr>
            <w:hyperlink r:id="rId13" w:history="1">
              <w:r w:rsidR="00216C45">
                <w:rPr>
                  <w:rStyle w:val="Hyperlink"/>
                </w:rPr>
                <w:t>https://infolink.suffolk.gov.uk/kb5/suffolk/infolink/advice.page?id=0TCBAChOpRQ</w:t>
              </w:r>
            </w:hyperlink>
          </w:p>
        </w:tc>
        <w:tc>
          <w:tcPr>
            <w:tcW w:w="1418" w:type="dxa"/>
          </w:tcPr>
          <w:p w14:paraId="2C514B08" w14:textId="77777777" w:rsidR="00721A6A" w:rsidRDefault="00721A6A" w:rsidP="00AD45DC">
            <w:pPr>
              <w:rPr>
                <w:rFonts w:ascii="Arial" w:hAnsi="Arial" w:cs="Arial"/>
              </w:rPr>
            </w:pPr>
            <w:r>
              <w:rPr>
                <w:rFonts w:ascii="Arial" w:hAnsi="Arial" w:cs="Arial"/>
              </w:rPr>
              <w:t>Primary</w:t>
            </w:r>
          </w:p>
          <w:p w14:paraId="5FD2B316" w14:textId="0AD519F4" w:rsidR="0029305D" w:rsidRDefault="0088221A" w:rsidP="00AD45DC">
            <w:pPr>
              <w:rPr>
                <w:rFonts w:ascii="Arial" w:hAnsi="Arial" w:cs="Arial"/>
              </w:rPr>
            </w:pPr>
            <w:r>
              <w:rPr>
                <w:rFonts w:ascii="Arial" w:hAnsi="Arial" w:cs="Arial"/>
              </w:rPr>
              <w:t>SENDCo</w:t>
            </w:r>
          </w:p>
        </w:tc>
        <w:tc>
          <w:tcPr>
            <w:tcW w:w="1417" w:type="dxa"/>
          </w:tcPr>
          <w:p w14:paraId="312D4423" w14:textId="77777777" w:rsidR="0029305D" w:rsidRDefault="0029305D" w:rsidP="00AD45DC">
            <w:pPr>
              <w:rPr>
                <w:rFonts w:ascii="Arial" w:hAnsi="Arial" w:cs="Arial"/>
              </w:rPr>
            </w:pPr>
          </w:p>
        </w:tc>
      </w:tr>
      <w:tr w:rsidR="00C345AD" w14:paraId="0B0888D6" w14:textId="77777777" w:rsidTr="00C345AD">
        <w:tc>
          <w:tcPr>
            <w:tcW w:w="562" w:type="dxa"/>
          </w:tcPr>
          <w:p w14:paraId="5FDBA51B" w14:textId="77777777" w:rsidR="0029305D" w:rsidRDefault="0029305D" w:rsidP="00C345AD">
            <w:pPr>
              <w:ind w:right="-414"/>
              <w:rPr>
                <w:rFonts w:ascii="Arial" w:hAnsi="Arial" w:cs="Arial"/>
              </w:rPr>
            </w:pPr>
          </w:p>
        </w:tc>
        <w:tc>
          <w:tcPr>
            <w:tcW w:w="2410" w:type="dxa"/>
          </w:tcPr>
          <w:p w14:paraId="0859F2D3" w14:textId="0638DE9A" w:rsidR="0029305D" w:rsidRDefault="0029305D" w:rsidP="00AD45DC">
            <w:pPr>
              <w:rPr>
                <w:rFonts w:ascii="Arial" w:hAnsi="Arial" w:cs="Arial"/>
              </w:rPr>
            </w:pPr>
            <w:r>
              <w:rPr>
                <w:rFonts w:ascii="Arial" w:hAnsi="Arial" w:cs="Arial"/>
              </w:rPr>
              <w:t>If the pupil is moving on to mainstream secondary school, who is the SEND</w:t>
            </w:r>
            <w:r w:rsidR="00C345AD">
              <w:rPr>
                <w:rFonts w:ascii="Arial" w:hAnsi="Arial" w:cs="Arial"/>
              </w:rPr>
              <w:t>C</w:t>
            </w:r>
            <w:r>
              <w:rPr>
                <w:rFonts w:ascii="Arial" w:hAnsi="Arial" w:cs="Arial"/>
              </w:rPr>
              <w:t xml:space="preserve">o, </w:t>
            </w:r>
            <w:r w:rsidR="00F529B8">
              <w:rPr>
                <w:rFonts w:ascii="Arial" w:hAnsi="Arial" w:cs="Arial"/>
              </w:rPr>
              <w:t>are you in contact</w:t>
            </w:r>
            <w:r>
              <w:rPr>
                <w:rFonts w:ascii="Arial" w:hAnsi="Arial" w:cs="Arial"/>
              </w:rPr>
              <w:t>?</w:t>
            </w:r>
          </w:p>
        </w:tc>
        <w:tc>
          <w:tcPr>
            <w:tcW w:w="4394" w:type="dxa"/>
          </w:tcPr>
          <w:p w14:paraId="7DC53F59" w14:textId="2E5C9B14" w:rsidR="0029305D" w:rsidRDefault="00721A6A" w:rsidP="00AD45DC">
            <w:pPr>
              <w:rPr>
                <w:rFonts w:ascii="Arial" w:hAnsi="Arial" w:cs="Arial"/>
              </w:rPr>
            </w:pPr>
            <w:r>
              <w:rPr>
                <w:rFonts w:ascii="Arial" w:hAnsi="Arial" w:cs="Arial"/>
              </w:rPr>
              <w:t>E</w:t>
            </w:r>
            <w:r w:rsidR="008B31AD">
              <w:rPr>
                <w:rFonts w:ascii="Arial" w:hAnsi="Arial" w:cs="Arial"/>
              </w:rPr>
              <w:t xml:space="preserve">mail to </w:t>
            </w:r>
            <w:r>
              <w:rPr>
                <w:rFonts w:ascii="Arial" w:hAnsi="Arial" w:cs="Arial"/>
              </w:rPr>
              <w:t xml:space="preserve">Secondary </w:t>
            </w:r>
            <w:r w:rsidR="008B31AD">
              <w:rPr>
                <w:rFonts w:ascii="Arial" w:hAnsi="Arial" w:cs="Arial"/>
              </w:rPr>
              <w:t>SEND</w:t>
            </w:r>
            <w:r w:rsidR="00112CEF">
              <w:rPr>
                <w:rFonts w:ascii="Arial" w:hAnsi="Arial" w:cs="Arial"/>
              </w:rPr>
              <w:t>C</w:t>
            </w:r>
            <w:r w:rsidR="008B31AD">
              <w:rPr>
                <w:rFonts w:ascii="Arial" w:hAnsi="Arial" w:cs="Arial"/>
              </w:rPr>
              <w:t>o notifying them that they have a child with SEND, and they intend to move to secondary</w:t>
            </w:r>
            <w:r w:rsidR="00F529B8">
              <w:rPr>
                <w:rFonts w:ascii="Arial" w:hAnsi="Arial" w:cs="Arial"/>
              </w:rPr>
              <w:t>.</w:t>
            </w:r>
          </w:p>
        </w:tc>
        <w:tc>
          <w:tcPr>
            <w:tcW w:w="1418" w:type="dxa"/>
          </w:tcPr>
          <w:p w14:paraId="22207EF3" w14:textId="77777777" w:rsidR="00721A6A" w:rsidRDefault="00721A6A" w:rsidP="00AD45DC">
            <w:pPr>
              <w:rPr>
                <w:rFonts w:ascii="Arial" w:hAnsi="Arial" w:cs="Arial"/>
              </w:rPr>
            </w:pPr>
            <w:r>
              <w:rPr>
                <w:rFonts w:ascii="Arial" w:hAnsi="Arial" w:cs="Arial"/>
              </w:rPr>
              <w:t>Primary</w:t>
            </w:r>
          </w:p>
          <w:p w14:paraId="131C2A1A" w14:textId="299A5E4D" w:rsidR="0029305D" w:rsidRDefault="0088221A" w:rsidP="00AD45DC">
            <w:pPr>
              <w:rPr>
                <w:rFonts w:ascii="Arial" w:hAnsi="Arial" w:cs="Arial"/>
              </w:rPr>
            </w:pPr>
            <w:r>
              <w:rPr>
                <w:rFonts w:ascii="Arial" w:hAnsi="Arial" w:cs="Arial"/>
              </w:rPr>
              <w:t>SENDCo</w:t>
            </w:r>
          </w:p>
        </w:tc>
        <w:tc>
          <w:tcPr>
            <w:tcW w:w="1417" w:type="dxa"/>
          </w:tcPr>
          <w:p w14:paraId="3A87E928" w14:textId="77777777" w:rsidR="0029305D" w:rsidRDefault="0029305D" w:rsidP="00AD45DC">
            <w:pPr>
              <w:rPr>
                <w:rFonts w:ascii="Arial" w:hAnsi="Arial" w:cs="Arial"/>
              </w:rPr>
            </w:pPr>
          </w:p>
        </w:tc>
      </w:tr>
      <w:tr w:rsidR="00C345AD" w14:paraId="0B464E29" w14:textId="77777777" w:rsidTr="00C345AD">
        <w:tc>
          <w:tcPr>
            <w:tcW w:w="562" w:type="dxa"/>
          </w:tcPr>
          <w:p w14:paraId="61764365" w14:textId="039EF551" w:rsidR="0029305D" w:rsidRDefault="0088221A" w:rsidP="00C345AD">
            <w:pPr>
              <w:ind w:right="-414"/>
              <w:rPr>
                <w:rFonts w:ascii="Arial" w:hAnsi="Arial" w:cs="Arial"/>
              </w:rPr>
            </w:pPr>
            <w:r>
              <w:rPr>
                <w:rFonts w:ascii="Arial" w:hAnsi="Arial" w:cs="Arial"/>
              </w:rPr>
              <w:t>3.</w:t>
            </w:r>
          </w:p>
        </w:tc>
        <w:tc>
          <w:tcPr>
            <w:tcW w:w="2410" w:type="dxa"/>
          </w:tcPr>
          <w:p w14:paraId="110468BD" w14:textId="6698D454" w:rsidR="0029305D" w:rsidRDefault="0088221A" w:rsidP="00AD45DC">
            <w:pPr>
              <w:rPr>
                <w:rFonts w:ascii="Arial" w:hAnsi="Arial" w:cs="Arial"/>
              </w:rPr>
            </w:pPr>
            <w:r>
              <w:rPr>
                <w:rFonts w:ascii="Arial" w:hAnsi="Arial" w:cs="Arial"/>
              </w:rPr>
              <w:t>Have you looked at support offered at possible settings?</w:t>
            </w:r>
          </w:p>
        </w:tc>
        <w:tc>
          <w:tcPr>
            <w:tcW w:w="4394" w:type="dxa"/>
          </w:tcPr>
          <w:p w14:paraId="7132D57A" w14:textId="341C29E2" w:rsidR="0029305D" w:rsidRDefault="0088221A" w:rsidP="00AD45DC">
            <w:pPr>
              <w:rPr>
                <w:rFonts w:ascii="Arial" w:hAnsi="Arial" w:cs="Arial"/>
              </w:rPr>
            </w:pPr>
            <w:r>
              <w:rPr>
                <w:rFonts w:ascii="Arial" w:hAnsi="Arial" w:cs="Arial"/>
              </w:rPr>
              <w:t>Decide on specific questions that parents would like to discuss during their visits.</w:t>
            </w:r>
          </w:p>
        </w:tc>
        <w:tc>
          <w:tcPr>
            <w:tcW w:w="1418" w:type="dxa"/>
          </w:tcPr>
          <w:p w14:paraId="75929E81" w14:textId="77777777" w:rsidR="00721A6A" w:rsidRDefault="00721A6A" w:rsidP="00AD45DC">
            <w:pPr>
              <w:rPr>
                <w:rFonts w:ascii="Arial" w:hAnsi="Arial" w:cs="Arial"/>
              </w:rPr>
            </w:pPr>
            <w:r>
              <w:rPr>
                <w:rFonts w:ascii="Arial" w:hAnsi="Arial" w:cs="Arial"/>
              </w:rPr>
              <w:t>Primary</w:t>
            </w:r>
          </w:p>
          <w:p w14:paraId="463499B6" w14:textId="13C13172" w:rsidR="0029305D" w:rsidRDefault="0088221A" w:rsidP="00AD45DC">
            <w:pPr>
              <w:rPr>
                <w:rFonts w:ascii="Arial" w:hAnsi="Arial" w:cs="Arial"/>
              </w:rPr>
            </w:pPr>
            <w:r>
              <w:rPr>
                <w:rFonts w:ascii="Arial" w:hAnsi="Arial" w:cs="Arial"/>
              </w:rPr>
              <w:t>SENDCo and Parents</w:t>
            </w:r>
          </w:p>
        </w:tc>
        <w:tc>
          <w:tcPr>
            <w:tcW w:w="1417" w:type="dxa"/>
          </w:tcPr>
          <w:p w14:paraId="6AF9C6A3" w14:textId="77777777" w:rsidR="0029305D" w:rsidRDefault="0029305D" w:rsidP="00AD45DC">
            <w:pPr>
              <w:rPr>
                <w:rFonts w:ascii="Arial" w:hAnsi="Arial" w:cs="Arial"/>
              </w:rPr>
            </w:pPr>
          </w:p>
        </w:tc>
      </w:tr>
      <w:tr w:rsidR="00C345AD" w14:paraId="2A03902C" w14:textId="77777777" w:rsidTr="00C345AD">
        <w:tc>
          <w:tcPr>
            <w:tcW w:w="562" w:type="dxa"/>
          </w:tcPr>
          <w:p w14:paraId="23312096" w14:textId="244C699D" w:rsidR="0029305D" w:rsidRDefault="0088221A" w:rsidP="00C345AD">
            <w:pPr>
              <w:ind w:right="-414"/>
              <w:rPr>
                <w:rFonts w:ascii="Arial" w:hAnsi="Arial" w:cs="Arial"/>
              </w:rPr>
            </w:pPr>
            <w:r>
              <w:rPr>
                <w:rFonts w:ascii="Arial" w:hAnsi="Arial" w:cs="Arial"/>
              </w:rPr>
              <w:t>4.</w:t>
            </w:r>
          </w:p>
        </w:tc>
        <w:tc>
          <w:tcPr>
            <w:tcW w:w="2410" w:type="dxa"/>
          </w:tcPr>
          <w:p w14:paraId="2EBBDBFB" w14:textId="115BE352" w:rsidR="0029305D" w:rsidRDefault="0088221A" w:rsidP="00AD45DC">
            <w:pPr>
              <w:rPr>
                <w:rFonts w:ascii="Arial" w:hAnsi="Arial" w:cs="Arial"/>
              </w:rPr>
            </w:pPr>
            <w:r>
              <w:rPr>
                <w:rFonts w:ascii="Arial" w:hAnsi="Arial" w:cs="Arial"/>
              </w:rPr>
              <w:t>Have you drafted a pen portrait?</w:t>
            </w:r>
          </w:p>
        </w:tc>
        <w:tc>
          <w:tcPr>
            <w:tcW w:w="4394" w:type="dxa"/>
          </w:tcPr>
          <w:p w14:paraId="77F2FC94" w14:textId="286871B6" w:rsidR="0029305D" w:rsidRDefault="0088221A" w:rsidP="00AD45DC">
            <w:pPr>
              <w:rPr>
                <w:rFonts w:ascii="Arial" w:hAnsi="Arial" w:cs="Arial"/>
              </w:rPr>
            </w:pPr>
            <w:r>
              <w:rPr>
                <w:rFonts w:ascii="Arial" w:hAnsi="Arial" w:cs="Arial"/>
              </w:rPr>
              <w:t>Draft a pen portrait (see template/exemplar on SENDAT Outreach website)</w:t>
            </w:r>
          </w:p>
        </w:tc>
        <w:tc>
          <w:tcPr>
            <w:tcW w:w="1418" w:type="dxa"/>
          </w:tcPr>
          <w:p w14:paraId="3FD0B626" w14:textId="6F369410" w:rsidR="0029305D" w:rsidRDefault="0088221A" w:rsidP="00AD45DC">
            <w:pPr>
              <w:rPr>
                <w:rFonts w:ascii="Arial" w:hAnsi="Arial" w:cs="Arial"/>
              </w:rPr>
            </w:pPr>
            <w:r>
              <w:rPr>
                <w:rFonts w:ascii="Arial" w:hAnsi="Arial" w:cs="Arial"/>
              </w:rPr>
              <w:t>Class teacher</w:t>
            </w:r>
          </w:p>
        </w:tc>
        <w:tc>
          <w:tcPr>
            <w:tcW w:w="1417" w:type="dxa"/>
          </w:tcPr>
          <w:p w14:paraId="44E8975C" w14:textId="77777777" w:rsidR="0029305D" w:rsidRDefault="0029305D" w:rsidP="00AD45DC">
            <w:pPr>
              <w:rPr>
                <w:rFonts w:ascii="Arial" w:hAnsi="Arial" w:cs="Arial"/>
              </w:rPr>
            </w:pPr>
          </w:p>
        </w:tc>
      </w:tr>
      <w:tr w:rsidR="00C345AD" w14:paraId="01EF31B5" w14:textId="77777777" w:rsidTr="00C345AD">
        <w:tc>
          <w:tcPr>
            <w:tcW w:w="562" w:type="dxa"/>
          </w:tcPr>
          <w:p w14:paraId="65BEA31A" w14:textId="2EC45DBF" w:rsidR="0029305D" w:rsidRDefault="0088221A" w:rsidP="00C345AD">
            <w:pPr>
              <w:ind w:right="-414"/>
              <w:rPr>
                <w:rFonts w:ascii="Arial" w:hAnsi="Arial" w:cs="Arial"/>
              </w:rPr>
            </w:pPr>
            <w:r>
              <w:rPr>
                <w:rFonts w:ascii="Arial" w:hAnsi="Arial" w:cs="Arial"/>
              </w:rPr>
              <w:t>5.</w:t>
            </w:r>
          </w:p>
        </w:tc>
        <w:tc>
          <w:tcPr>
            <w:tcW w:w="2410" w:type="dxa"/>
          </w:tcPr>
          <w:p w14:paraId="5D840259" w14:textId="610EDA29" w:rsidR="0029305D" w:rsidRDefault="0088221A" w:rsidP="00AD45DC">
            <w:pPr>
              <w:rPr>
                <w:rFonts w:ascii="Arial" w:hAnsi="Arial" w:cs="Arial"/>
              </w:rPr>
            </w:pPr>
            <w:r>
              <w:rPr>
                <w:rFonts w:ascii="Arial" w:hAnsi="Arial" w:cs="Arial"/>
              </w:rPr>
              <w:t>Have you informed other parties?</w:t>
            </w:r>
          </w:p>
        </w:tc>
        <w:tc>
          <w:tcPr>
            <w:tcW w:w="4394" w:type="dxa"/>
          </w:tcPr>
          <w:p w14:paraId="2C5AEB5F" w14:textId="6140A764" w:rsidR="0029305D" w:rsidRDefault="0088221A" w:rsidP="00AD45DC">
            <w:pPr>
              <w:rPr>
                <w:rFonts w:ascii="Arial" w:hAnsi="Arial" w:cs="Arial"/>
              </w:rPr>
            </w:pPr>
            <w:r>
              <w:rPr>
                <w:rFonts w:ascii="Arial" w:hAnsi="Arial" w:cs="Arial"/>
              </w:rPr>
              <w:t>Inform any other parties involved with pupil e.g. CISS, SALT, OT, Physio</w:t>
            </w:r>
          </w:p>
        </w:tc>
        <w:tc>
          <w:tcPr>
            <w:tcW w:w="1418" w:type="dxa"/>
          </w:tcPr>
          <w:p w14:paraId="26496C9A" w14:textId="77777777" w:rsidR="00721A6A" w:rsidRDefault="00721A6A" w:rsidP="00AD45DC">
            <w:pPr>
              <w:rPr>
                <w:rFonts w:ascii="Arial" w:hAnsi="Arial" w:cs="Arial"/>
              </w:rPr>
            </w:pPr>
            <w:r>
              <w:rPr>
                <w:rFonts w:ascii="Arial" w:hAnsi="Arial" w:cs="Arial"/>
              </w:rPr>
              <w:t>Primary</w:t>
            </w:r>
          </w:p>
          <w:p w14:paraId="37046996" w14:textId="32C763B9" w:rsidR="0029305D" w:rsidRDefault="0088221A" w:rsidP="00AD45DC">
            <w:pPr>
              <w:rPr>
                <w:rFonts w:ascii="Arial" w:hAnsi="Arial" w:cs="Arial"/>
              </w:rPr>
            </w:pPr>
            <w:r>
              <w:rPr>
                <w:rFonts w:ascii="Arial" w:hAnsi="Arial" w:cs="Arial"/>
              </w:rPr>
              <w:t>SENDCo</w:t>
            </w:r>
          </w:p>
        </w:tc>
        <w:tc>
          <w:tcPr>
            <w:tcW w:w="1417" w:type="dxa"/>
          </w:tcPr>
          <w:p w14:paraId="3F5383AC" w14:textId="77777777" w:rsidR="0029305D" w:rsidRDefault="0029305D" w:rsidP="00AD45DC">
            <w:pPr>
              <w:rPr>
                <w:rFonts w:ascii="Arial" w:hAnsi="Arial" w:cs="Arial"/>
              </w:rPr>
            </w:pPr>
          </w:p>
        </w:tc>
      </w:tr>
      <w:tr w:rsidR="00C345AD" w14:paraId="00B1C205" w14:textId="77777777" w:rsidTr="00C345AD">
        <w:tc>
          <w:tcPr>
            <w:tcW w:w="562" w:type="dxa"/>
          </w:tcPr>
          <w:p w14:paraId="5052A686" w14:textId="0B90C035" w:rsidR="0029305D" w:rsidRDefault="00AE3CA3" w:rsidP="00C345AD">
            <w:pPr>
              <w:ind w:right="-414"/>
              <w:rPr>
                <w:rFonts w:ascii="Arial" w:hAnsi="Arial" w:cs="Arial"/>
              </w:rPr>
            </w:pPr>
            <w:r>
              <w:rPr>
                <w:rFonts w:ascii="Arial" w:hAnsi="Arial" w:cs="Arial"/>
              </w:rPr>
              <w:t>6.</w:t>
            </w:r>
          </w:p>
        </w:tc>
        <w:tc>
          <w:tcPr>
            <w:tcW w:w="2410" w:type="dxa"/>
          </w:tcPr>
          <w:p w14:paraId="0DCB3E3F" w14:textId="341B0A69" w:rsidR="0029305D" w:rsidRDefault="00AE3CA3" w:rsidP="00AD45DC">
            <w:pPr>
              <w:rPr>
                <w:rFonts w:ascii="Arial" w:hAnsi="Arial" w:cs="Arial"/>
              </w:rPr>
            </w:pPr>
            <w:r>
              <w:rPr>
                <w:rFonts w:ascii="Arial" w:hAnsi="Arial" w:cs="Arial"/>
              </w:rPr>
              <w:t>Have parents visited possible schools?</w:t>
            </w:r>
          </w:p>
        </w:tc>
        <w:tc>
          <w:tcPr>
            <w:tcW w:w="4394" w:type="dxa"/>
          </w:tcPr>
          <w:p w14:paraId="491FC004" w14:textId="128528CA" w:rsidR="0029305D" w:rsidRDefault="00AE3CA3" w:rsidP="00AD45DC">
            <w:pPr>
              <w:rPr>
                <w:rFonts w:ascii="Arial" w:hAnsi="Arial" w:cs="Arial"/>
              </w:rPr>
            </w:pPr>
            <w:r>
              <w:rPr>
                <w:rFonts w:ascii="Arial" w:hAnsi="Arial" w:cs="Arial"/>
              </w:rPr>
              <w:t>Help parents make appointments to visit</w:t>
            </w:r>
          </w:p>
        </w:tc>
        <w:tc>
          <w:tcPr>
            <w:tcW w:w="1418" w:type="dxa"/>
          </w:tcPr>
          <w:p w14:paraId="2117D592" w14:textId="77777777" w:rsidR="00721A6A" w:rsidRDefault="00721A6A" w:rsidP="00AD45DC">
            <w:pPr>
              <w:rPr>
                <w:rFonts w:ascii="Arial" w:hAnsi="Arial" w:cs="Arial"/>
              </w:rPr>
            </w:pPr>
            <w:r>
              <w:rPr>
                <w:rFonts w:ascii="Arial" w:hAnsi="Arial" w:cs="Arial"/>
              </w:rPr>
              <w:t>Primary</w:t>
            </w:r>
          </w:p>
          <w:p w14:paraId="62163E14" w14:textId="1A53EF81" w:rsidR="0029305D" w:rsidRDefault="00AE3CA3" w:rsidP="00AD45DC">
            <w:pPr>
              <w:rPr>
                <w:rFonts w:ascii="Arial" w:hAnsi="Arial" w:cs="Arial"/>
              </w:rPr>
            </w:pPr>
            <w:r>
              <w:rPr>
                <w:rFonts w:ascii="Arial" w:hAnsi="Arial" w:cs="Arial"/>
              </w:rPr>
              <w:t>SENDCo</w:t>
            </w:r>
          </w:p>
        </w:tc>
        <w:tc>
          <w:tcPr>
            <w:tcW w:w="1417" w:type="dxa"/>
          </w:tcPr>
          <w:p w14:paraId="0A58834C" w14:textId="77777777" w:rsidR="0029305D" w:rsidRDefault="0029305D" w:rsidP="00AD45DC">
            <w:pPr>
              <w:rPr>
                <w:rFonts w:ascii="Arial" w:hAnsi="Arial" w:cs="Arial"/>
              </w:rPr>
            </w:pPr>
          </w:p>
        </w:tc>
      </w:tr>
      <w:tr w:rsidR="00C345AD" w14:paraId="5C9955FE" w14:textId="77777777" w:rsidTr="00C345AD">
        <w:tc>
          <w:tcPr>
            <w:tcW w:w="562" w:type="dxa"/>
          </w:tcPr>
          <w:p w14:paraId="6FF7CFD6" w14:textId="3FF9E706" w:rsidR="003B2DE3" w:rsidRDefault="00AE3CA3" w:rsidP="00C345AD">
            <w:pPr>
              <w:ind w:right="-414"/>
              <w:rPr>
                <w:rFonts w:ascii="Arial" w:hAnsi="Arial" w:cs="Arial"/>
              </w:rPr>
            </w:pPr>
            <w:r>
              <w:rPr>
                <w:rFonts w:ascii="Arial" w:hAnsi="Arial" w:cs="Arial"/>
              </w:rPr>
              <w:t>7.</w:t>
            </w:r>
          </w:p>
        </w:tc>
        <w:tc>
          <w:tcPr>
            <w:tcW w:w="2410" w:type="dxa"/>
          </w:tcPr>
          <w:p w14:paraId="10ED287A" w14:textId="143CE402" w:rsidR="003B2DE3" w:rsidRDefault="00AE3CA3" w:rsidP="00AD45DC">
            <w:pPr>
              <w:rPr>
                <w:rFonts w:ascii="Arial" w:hAnsi="Arial" w:cs="Arial"/>
              </w:rPr>
            </w:pPr>
            <w:r>
              <w:rPr>
                <w:rFonts w:ascii="Arial" w:hAnsi="Arial" w:cs="Arial"/>
              </w:rPr>
              <w:t>Is Secondary School aware of upcoming YR5 pupils with SEND?</w:t>
            </w:r>
          </w:p>
        </w:tc>
        <w:tc>
          <w:tcPr>
            <w:tcW w:w="4394" w:type="dxa"/>
          </w:tcPr>
          <w:p w14:paraId="75367ACD" w14:textId="5EE10633" w:rsidR="003B2DE3" w:rsidRDefault="00AE3CA3" w:rsidP="00AD45DC">
            <w:pPr>
              <w:rPr>
                <w:rFonts w:ascii="Arial" w:hAnsi="Arial" w:cs="Arial"/>
              </w:rPr>
            </w:pPr>
            <w:r>
              <w:rPr>
                <w:rFonts w:ascii="Arial" w:hAnsi="Arial" w:cs="Arial"/>
              </w:rPr>
              <w:t>Secondary school to ask feeder schools about Year 5 pupils with SEND</w:t>
            </w:r>
          </w:p>
        </w:tc>
        <w:tc>
          <w:tcPr>
            <w:tcW w:w="1418" w:type="dxa"/>
          </w:tcPr>
          <w:p w14:paraId="46120A4D" w14:textId="005F89EF" w:rsidR="003B2DE3" w:rsidRDefault="00AE3CA3" w:rsidP="00AD45DC">
            <w:pPr>
              <w:rPr>
                <w:rFonts w:ascii="Arial" w:hAnsi="Arial" w:cs="Arial"/>
              </w:rPr>
            </w:pPr>
            <w:r>
              <w:rPr>
                <w:rFonts w:ascii="Arial" w:hAnsi="Arial" w:cs="Arial"/>
              </w:rPr>
              <w:t>Secondary SENDCo</w:t>
            </w:r>
          </w:p>
        </w:tc>
        <w:tc>
          <w:tcPr>
            <w:tcW w:w="1417" w:type="dxa"/>
          </w:tcPr>
          <w:p w14:paraId="3D220151" w14:textId="77777777" w:rsidR="003B2DE3" w:rsidRDefault="003B2DE3" w:rsidP="00AD45DC">
            <w:pPr>
              <w:rPr>
                <w:rFonts w:ascii="Arial" w:hAnsi="Arial" w:cs="Arial"/>
              </w:rPr>
            </w:pPr>
          </w:p>
        </w:tc>
      </w:tr>
      <w:tr w:rsidR="00C345AD" w14:paraId="796B1560" w14:textId="77777777" w:rsidTr="00C345AD">
        <w:tc>
          <w:tcPr>
            <w:tcW w:w="562" w:type="dxa"/>
          </w:tcPr>
          <w:p w14:paraId="69256D82" w14:textId="0A4D2562" w:rsidR="00AE3CA3" w:rsidRDefault="00AE3CA3" w:rsidP="00C345AD">
            <w:pPr>
              <w:ind w:right="-414"/>
              <w:rPr>
                <w:rFonts w:ascii="Arial" w:hAnsi="Arial" w:cs="Arial"/>
              </w:rPr>
            </w:pPr>
            <w:r>
              <w:rPr>
                <w:rFonts w:ascii="Arial" w:hAnsi="Arial" w:cs="Arial"/>
              </w:rPr>
              <w:t>8.</w:t>
            </w:r>
          </w:p>
        </w:tc>
        <w:tc>
          <w:tcPr>
            <w:tcW w:w="2410" w:type="dxa"/>
          </w:tcPr>
          <w:p w14:paraId="5BE70B10" w14:textId="7F363066" w:rsidR="00AE3CA3" w:rsidRDefault="00AE3CA3" w:rsidP="00AD45DC">
            <w:pPr>
              <w:rPr>
                <w:rFonts w:ascii="Arial" w:hAnsi="Arial" w:cs="Arial"/>
              </w:rPr>
            </w:pPr>
            <w:r>
              <w:rPr>
                <w:rFonts w:ascii="Arial" w:hAnsi="Arial" w:cs="Arial"/>
              </w:rPr>
              <w:t>Has an early visit been carried out?</w:t>
            </w:r>
          </w:p>
        </w:tc>
        <w:tc>
          <w:tcPr>
            <w:tcW w:w="4394" w:type="dxa"/>
          </w:tcPr>
          <w:p w14:paraId="49A041CC" w14:textId="2220F60A" w:rsidR="00AE3CA3" w:rsidRDefault="00AE3CA3" w:rsidP="00AD45DC">
            <w:pPr>
              <w:rPr>
                <w:rFonts w:ascii="Arial" w:hAnsi="Arial" w:cs="Arial"/>
              </w:rPr>
            </w:pPr>
            <w:r>
              <w:rPr>
                <w:rFonts w:ascii="Arial" w:hAnsi="Arial" w:cs="Arial"/>
              </w:rPr>
              <w:t>Secondary SENDCo invites SEND pupils for individual/early transition visit.</w:t>
            </w:r>
          </w:p>
        </w:tc>
        <w:tc>
          <w:tcPr>
            <w:tcW w:w="1418" w:type="dxa"/>
          </w:tcPr>
          <w:p w14:paraId="240918E9" w14:textId="5EB91954" w:rsidR="00AE3CA3" w:rsidRDefault="00AE3CA3" w:rsidP="00AD45DC">
            <w:pPr>
              <w:rPr>
                <w:rFonts w:ascii="Arial" w:hAnsi="Arial" w:cs="Arial"/>
              </w:rPr>
            </w:pPr>
            <w:r>
              <w:rPr>
                <w:rFonts w:ascii="Arial" w:hAnsi="Arial" w:cs="Arial"/>
              </w:rPr>
              <w:t>Secondary SENDCo</w:t>
            </w:r>
          </w:p>
        </w:tc>
        <w:tc>
          <w:tcPr>
            <w:tcW w:w="1417" w:type="dxa"/>
          </w:tcPr>
          <w:p w14:paraId="0C0D6868" w14:textId="77777777" w:rsidR="00AE3CA3" w:rsidRDefault="00AE3CA3" w:rsidP="00AD45DC">
            <w:pPr>
              <w:rPr>
                <w:rFonts w:ascii="Arial" w:hAnsi="Arial" w:cs="Arial"/>
              </w:rPr>
            </w:pPr>
          </w:p>
        </w:tc>
      </w:tr>
      <w:tr w:rsidR="00C345AD" w14:paraId="3722F42F" w14:textId="77777777" w:rsidTr="00C345AD">
        <w:tc>
          <w:tcPr>
            <w:tcW w:w="562" w:type="dxa"/>
          </w:tcPr>
          <w:p w14:paraId="0CAD778F" w14:textId="0FDAF955" w:rsidR="00AE3CA3" w:rsidRDefault="00AE3CA3" w:rsidP="00C345AD">
            <w:pPr>
              <w:ind w:right="-414"/>
              <w:rPr>
                <w:rFonts w:ascii="Arial" w:hAnsi="Arial" w:cs="Arial"/>
              </w:rPr>
            </w:pPr>
            <w:r>
              <w:rPr>
                <w:rFonts w:ascii="Arial" w:hAnsi="Arial" w:cs="Arial"/>
              </w:rPr>
              <w:t>9.</w:t>
            </w:r>
          </w:p>
        </w:tc>
        <w:tc>
          <w:tcPr>
            <w:tcW w:w="2410" w:type="dxa"/>
          </w:tcPr>
          <w:p w14:paraId="75D05F92" w14:textId="1932D056" w:rsidR="00AE3CA3" w:rsidRDefault="00AE3CA3" w:rsidP="00AD45DC">
            <w:pPr>
              <w:rPr>
                <w:rFonts w:ascii="Arial" w:hAnsi="Arial" w:cs="Arial"/>
              </w:rPr>
            </w:pPr>
            <w:r>
              <w:rPr>
                <w:rFonts w:ascii="Arial" w:hAnsi="Arial" w:cs="Arial"/>
              </w:rPr>
              <w:t>Is a social story being used to help understanding?</w:t>
            </w:r>
          </w:p>
        </w:tc>
        <w:tc>
          <w:tcPr>
            <w:tcW w:w="4394" w:type="dxa"/>
          </w:tcPr>
          <w:p w14:paraId="55EF4DD6" w14:textId="1AE4AD81" w:rsidR="00AE3CA3" w:rsidRDefault="00AE3CA3" w:rsidP="00AD45DC">
            <w:pPr>
              <w:rPr>
                <w:rFonts w:ascii="Arial" w:hAnsi="Arial" w:cs="Arial"/>
              </w:rPr>
            </w:pPr>
            <w:r>
              <w:rPr>
                <w:rFonts w:ascii="Arial" w:hAnsi="Arial" w:cs="Arial"/>
              </w:rPr>
              <w:t>Write social story and review it.</w:t>
            </w:r>
          </w:p>
        </w:tc>
        <w:tc>
          <w:tcPr>
            <w:tcW w:w="1418" w:type="dxa"/>
          </w:tcPr>
          <w:p w14:paraId="38BCA6C2" w14:textId="77777777" w:rsidR="00C83D59" w:rsidRDefault="00AE3CA3" w:rsidP="00AD45DC">
            <w:pPr>
              <w:rPr>
                <w:rFonts w:ascii="Arial" w:hAnsi="Arial" w:cs="Arial"/>
              </w:rPr>
            </w:pPr>
            <w:r>
              <w:rPr>
                <w:rFonts w:ascii="Arial" w:hAnsi="Arial" w:cs="Arial"/>
              </w:rPr>
              <w:t>Class</w:t>
            </w:r>
          </w:p>
          <w:p w14:paraId="5889F6DD" w14:textId="3DA9DE29" w:rsidR="00AE3CA3" w:rsidRDefault="00AE3CA3" w:rsidP="00AD45DC">
            <w:pPr>
              <w:rPr>
                <w:rFonts w:ascii="Arial" w:hAnsi="Arial" w:cs="Arial"/>
              </w:rPr>
            </w:pPr>
            <w:r>
              <w:rPr>
                <w:rFonts w:ascii="Arial" w:hAnsi="Arial" w:cs="Arial"/>
              </w:rPr>
              <w:t>teacher/TA</w:t>
            </w:r>
          </w:p>
        </w:tc>
        <w:tc>
          <w:tcPr>
            <w:tcW w:w="1417" w:type="dxa"/>
          </w:tcPr>
          <w:p w14:paraId="3FD05A3F" w14:textId="77777777" w:rsidR="00AE3CA3" w:rsidRDefault="00AE3CA3" w:rsidP="00AD45DC">
            <w:pPr>
              <w:rPr>
                <w:rFonts w:ascii="Arial" w:hAnsi="Arial" w:cs="Arial"/>
              </w:rPr>
            </w:pPr>
          </w:p>
        </w:tc>
      </w:tr>
      <w:tr w:rsidR="00C345AD" w14:paraId="09B8D36C" w14:textId="77777777" w:rsidTr="00C345AD">
        <w:tc>
          <w:tcPr>
            <w:tcW w:w="562" w:type="dxa"/>
          </w:tcPr>
          <w:p w14:paraId="168DF7CA" w14:textId="4BE7D573" w:rsidR="00AE3CA3" w:rsidRDefault="00AE3CA3" w:rsidP="00C345AD">
            <w:pPr>
              <w:ind w:right="-414"/>
              <w:rPr>
                <w:rFonts w:ascii="Arial" w:hAnsi="Arial" w:cs="Arial"/>
              </w:rPr>
            </w:pPr>
            <w:r>
              <w:rPr>
                <w:rFonts w:ascii="Arial" w:hAnsi="Arial" w:cs="Arial"/>
              </w:rPr>
              <w:t>10.</w:t>
            </w:r>
          </w:p>
        </w:tc>
        <w:tc>
          <w:tcPr>
            <w:tcW w:w="2410" w:type="dxa"/>
          </w:tcPr>
          <w:p w14:paraId="5F67D01B" w14:textId="4DBFC2A9" w:rsidR="00AE3CA3" w:rsidRDefault="00AE3CA3" w:rsidP="00AD45DC">
            <w:pPr>
              <w:rPr>
                <w:rFonts w:ascii="Arial" w:hAnsi="Arial" w:cs="Arial"/>
              </w:rPr>
            </w:pPr>
            <w:r>
              <w:rPr>
                <w:rFonts w:ascii="Arial" w:hAnsi="Arial" w:cs="Arial"/>
              </w:rPr>
              <w:t>Do special arrangements need to made for transition days?</w:t>
            </w:r>
          </w:p>
        </w:tc>
        <w:tc>
          <w:tcPr>
            <w:tcW w:w="4394" w:type="dxa"/>
          </w:tcPr>
          <w:p w14:paraId="2CA77FD7" w14:textId="73D9957F" w:rsidR="00AE3CA3" w:rsidRDefault="00AE3CA3" w:rsidP="00AD45DC">
            <w:pPr>
              <w:rPr>
                <w:rFonts w:ascii="Arial" w:hAnsi="Arial" w:cs="Arial"/>
              </w:rPr>
            </w:pPr>
            <w:r>
              <w:rPr>
                <w:rFonts w:ascii="Arial" w:hAnsi="Arial" w:cs="Arial"/>
              </w:rPr>
              <w:t>Discuss special arrangements, write risk assessment if necessary.</w:t>
            </w:r>
          </w:p>
        </w:tc>
        <w:tc>
          <w:tcPr>
            <w:tcW w:w="1418" w:type="dxa"/>
          </w:tcPr>
          <w:p w14:paraId="30E02164" w14:textId="642AA8D9" w:rsidR="00AE3CA3" w:rsidRDefault="00AE3CA3" w:rsidP="00AD45DC">
            <w:pPr>
              <w:rPr>
                <w:rFonts w:ascii="Arial" w:hAnsi="Arial" w:cs="Arial"/>
              </w:rPr>
            </w:pPr>
            <w:r>
              <w:rPr>
                <w:rFonts w:ascii="Arial" w:hAnsi="Arial" w:cs="Arial"/>
              </w:rPr>
              <w:t>Both SENDCos</w:t>
            </w:r>
          </w:p>
        </w:tc>
        <w:tc>
          <w:tcPr>
            <w:tcW w:w="1417" w:type="dxa"/>
          </w:tcPr>
          <w:p w14:paraId="216DBB58" w14:textId="77777777" w:rsidR="00AE3CA3" w:rsidRDefault="00AE3CA3" w:rsidP="00AD45DC">
            <w:pPr>
              <w:rPr>
                <w:rFonts w:ascii="Arial" w:hAnsi="Arial" w:cs="Arial"/>
              </w:rPr>
            </w:pPr>
          </w:p>
        </w:tc>
      </w:tr>
      <w:tr w:rsidR="00C345AD" w14:paraId="3ED9A1C0" w14:textId="77777777" w:rsidTr="00C345AD">
        <w:tc>
          <w:tcPr>
            <w:tcW w:w="562" w:type="dxa"/>
          </w:tcPr>
          <w:p w14:paraId="3723F776" w14:textId="5972FF72" w:rsidR="00AE3CA3" w:rsidRDefault="00AE3CA3" w:rsidP="00C345AD">
            <w:pPr>
              <w:ind w:right="-414"/>
              <w:rPr>
                <w:rFonts w:ascii="Arial" w:hAnsi="Arial" w:cs="Arial"/>
              </w:rPr>
            </w:pPr>
            <w:r>
              <w:rPr>
                <w:rFonts w:ascii="Arial" w:hAnsi="Arial" w:cs="Arial"/>
              </w:rPr>
              <w:t>11.</w:t>
            </w:r>
          </w:p>
        </w:tc>
        <w:tc>
          <w:tcPr>
            <w:tcW w:w="2410" w:type="dxa"/>
          </w:tcPr>
          <w:p w14:paraId="79D946A0" w14:textId="65E70991" w:rsidR="00AE3CA3" w:rsidRDefault="00AE3CA3" w:rsidP="00AD45DC">
            <w:pPr>
              <w:rPr>
                <w:rFonts w:ascii="Arial" w:hAnsi="Arial" w:cs="Arial"/>
              </w:rPr>
            </w:pPr>
            <w:r>
              <w:rPr>
                <w:rFonts w:ascii="Arial" w:hAnsi="Arial" w:cs="Arial"/>
              </w:rPr>
              <w:t>Is everyone happy with transition?</w:t>
            </w:r>
          </w:p>
        </w:tc>
        <w:tc>
          <w:tcPr>
            <w:tcW w:w="4394" w:type="dxa"/>
          </w:tcPr>
          <w:p w14:paraId="1F776362" w14:textId="4E0FFF53" w:rsidR="00AE3CA3" w:rsidRDefault="00AE3CA3" w:rsidP="00AD45DC">
            <w:pPr>
              <w:rPr>
                <w:rFonts w:ascii="Arial" w:hAnsi="Arial" w:cs="Arial"/>
              </w:rPr>
            </w:pPr>
            <w:r>
              <w:rPr>
                <w:rFonts w:ascii="Arial" w:hAnsi="Arial" w:cs="Arial"/>
              </w:rPr>
              <w:t>Both SENDCos meet/talk to see if there are areas of concern, if there are discuss with parents and make arrangements to address them.</w:t>
            </w:r>
          </w:p>
        </w:tc>
        <w:tc>
          <w:tcPr>
            <w:tcW w:w="1418" w:type="dxa"/>
          </w:tcPr>
          <w:p w14:paraId="422C78CC" w14:textId="4F26466B" w:rsidR="00AE3CA3" w:rsidRDefault="00AE3CA3" w:rsidP="00AD45DC">
            <w:pPr>
              <w:rPr>
                <w:rFonts w:ascii="Arial" w:hAnsi="Arial" w:cs="Arial"/>
              </w:rPr>
            </w:pPr>
            <w:r>
              <w:rPr>
                <w:rFonts w:ascii="Arial" w:hAnsi="Arial" w:cs="Arial"/>
              </w:rPr>
              <w:t>Both SENDCos</w:t>
            </w:r>
          </w:p>
        </w:tc>
        <w:tc>
          <w:tcPr>
            <w:tcW w:w="1417" w:type="dxa"/>
          </w:tcPr>
          <w:p w14:paraId="3F230DEA" w14:textId="77777777" w:rsidR="00AE3CA3" w:rsidRDefault="00AE3CA3" w:rsidP="00AD45DC">
            <w:pPr>
              <w:rPr>
                <w:rFonts w:ascii="Arial" w:hAnsi="Arial" w:cs="Arial"/>
              </w:rPr>
            </w:pPr>
          </w:p>
        </w:tc>
      </w:tr>
    </w:tbl>
    <w:p w14:paraId="2B4FA684" w14:textId="77777777" w:rsidR="00AD45DC" w:rsidRPr="00AD45DC" w:rsidRDefault="00AD45DC" w:rsidP="00AD45DC">
      <w:pPr>
        <w:rPr>
          <w:rFonts w:ascii="Arial" w:hAnsi="Arial" w:cs="Arial"/>
        </w:rPr>
      </w:pPr>
    </w:p>
    <w:p w14:paraId="29B3D44C" w14:textId="77777777" w:rsidR="00AD45DC" w:rsidRPr="00AD45DC" w:rsidRDefault="00AD45DC" w:rsidP="00AD45DC">
      <w:pPr>
        <w:rPr>
          <w:rFonts w:ascii="Arial" w:hAnsi="Arial" w:cs="Arial"/>
        </w:rPr>
      </w:pPr>
    </w:p>
    <w:p w14:paraId="72E41FE1" w14:textId="77777777" w:rsidR="00AD45DC" w:rsidRPr="00AD45DC" w:rsidRDefault="00AD45DC" w:rsidP="00AD45DC">
      <w:pPr>
        <w:rPr>
          <w:rFonts w:ascii="Arial" w:hAnsi="Arial" w:cs="Arial"/>
        </w:rPr>
      </w:pPr>
    </w:p>
    <w:p w14:paraId="34A7E463" w14:textId="77777777" w:rsidR="00AD45DC" w:rsidRPr="00AD45DC" w:rsidRDefault="00AD45DC" w:rsidP="00AD45DC">
      <w:pPr>
        <w:rPr>
          <w:rFonts w:ascii="Arial" w:hAnsi="Arial" w:cs="Arial"/>
        </w:rPr>
      </w:pPr>
    </w:p>
    <w:p w14:paraId="6309FD3F" w14:textId="77777777" w:rsidR="00736D7C" w:rsidRPr="00AD45DC" w:rsidRDefault="00736D7C" w:rsidP="00B65B3D">
      <w:pPr>
        <w:rPr>
          <w:rFonts w:ascii="Arial" w:hAnsi="Arial" w:cs="Arial"/>
        </w:rPr>
      </w:pPr>
    </w:p>
    <w:sectPr w:rsidR="00736D7C" w:rsidRPr="00AD45DC" w:rsidSect="00C345AD">
      <w:headerReference w:type="first" r:id="rId14"/>
      <w:footerReference w:type="first" r:id="rId15"/>
      <w:pgSz w:w="11906" w:h="16838" w:code="9"/>
      <w:pgMar w:top="1440" w:right="851" w:bottom="1070"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BD546" w14:textId="77777777" w:rsidR="00336087" w:rsidRDefault="00336087">
      <w:r>
        <w:separator/>
      </w:r>
    </w:p>
  </w:endnote>
  <w:endnote w:type="continuationSeparator" w:id="0">
    <w:p w14:paraId="01C2D73F" w14:textId="77777777" w:rsidR="00336087" w:rsidRDefault="0033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6A38" w14:textId="77777777" w:rsidR="0029305D" w:rsidRDefault="0029305D" w:rsidP="00074753">
    <w:pPr>
      <w:pStyle w:val="Footer"/>
      <w:tabs>
        <w:tab w:val="right" w:pos="9960"/>
      </w:tabs>
      <w:ind w:left="2327" w:firstLine="4153"/>
    </w:pPr>
    <w:r>
      <w:rPr>
        <w:noProof/>
      </w:rPr>
      <w:drawing>
        <wp:anchor distT="0" distB="0" distL="114300" distR="114300" simplePos="0" relativeHeight="251660800" behindDoc="0" locked="0" layoutInCell="1" allowOverlap="1" wp14:anchorId="2B1CF444" wp14:editId="10D3B092">
          <wp:simplePos x="0" y="0"/>
          <wp:positionH relativeFrom="column">
            <wp:posOffset>-114300</wp:posOffset>
          </wp:positionH>
          <wp:positionV relativeFrom="paragraph">
            <wp:posOffset>-86995</wp:posOffset>
          </wp:positionV>
          <wp:extent cx="806450" cy="670560"/>
          <wp:effectExtent l="0" t="0" r="0" b="0"/>
          <wp:wrapSquare wrapText="bothSides"/>
          <wp:docPr id="29" name="Picture 29"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42978AE" wp14:editId="6607620E">
          <wp:simplePos x="0" y="0"/>
          <wp:positionH relativeFrom="column">
            <wp:posOffset>2421890</wp:posOffset>
          </wp:positionH>
          <wp:positionV relativeFrom="paragraph">
            <wp:posOffset>-118110</wp:posOffset>
          </wp:positionV>
          <wp:extent cx="1047750" cy="562610"/>
          <wp:effectExtent l="0" t="0" r="0" b="889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626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66FF"/>
        <w:sz w:val="20"/>
        <w:szCs w:val="20"/>
      </w:rPr>
      <mc:AlternateContent>
        <mc:Choice Requires="wps">
          <w:drawing>
            <wp:anchor distT="0" distB="0" distL="114300" distR="114300" simplePos="0" relativeHeight="251656704" behindDoc="0" locked="0" layoutInCell="1" allowOverlap="1" wp14:anchorId="4449B1CA" wp14:editId="5A367224">
              <wp:simplePos x="0" y="0"/>
              <wp:positionH relativeFrom="column">
                <wp:posOffset>640715</wp:posOffset>
              </wp:positionH>
              <wp:positionV relativeFrom="paragraph">
                <wp:posOffset>-19685</wp:posOffset>
              </wp:positionV>
              <wp:extent cx="1706245" cy="647065"/>
              <wp:effectExtent l="2540" t="0" r="0" b="1270"/>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4A763" w14:textId="77777777" w:rsidR="0029305D" w:rsidRPr="00C82B84" w:rsidRDefault="0029305D" w:rsidP="001047D4">
                          <w:pPr>
                            <w:jc w:val="center"/>
                            <w:rPr>
                              <w:rFonts w:ascii="Comic Sans MS" w:hAnsi="Comic Sans MS"/>
                            </w:rPr>
                          </w:pPr>
                          <w:r w:rsidRPr="00AF3634">
                            <w:rPr>
                              <w:rFonts w:ascii="Comic Sans MS" w:hAnsi="Comic Sans MS"/>
                              <w:noProof/>
                            </w:rPr>
                            <w:drawing>
                              <wp:inline distT="0" distB="0" distL="0" distR="0" wp14:anchorId="7C0D20FB" wp14:editId="1EB7300D">
                                <wp:extent cx="1524000" cy="552450"/>
                                <wp:effectExtent l="0" t="0" r="0" b="0"/>
                                <wp:docPr id="6" name="Picture 2" descr="NationalCollege_CMYK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College_CMYK_logo_LD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49B1CA" id="_x0000_t202" coordsize="21600,21600" o:spt="202" path="m,l,21600r21600,l21600,xe">
              <v:stroke joinstyle="miter"/>
              <v:path gradientshapeok="t" o:connecttype="rect"/>
            </v:shapetype>
            <v:shape id="Text Box 21" o:spid="_x0000_s1026" type="#_x0000_t202" style="position:absolute;left:0;text-align:left;margin-left:50.45pt;margin-top:-1.55pt;width:134.35pt;height:50.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" stroked="f">
              <v:textbox style="mso-fit-shape-to-text:t">
                <w:txbxContent>
                  <w:p w14:paraId="3884A763" w14:textId="77777777" w:rsidR="0029305D" w:rsidRPr="00C82B84" w:rsidRDefault="0029305D" w:rsidP="001047D4">
                    <w:pPr>
                      <w:jc w:val="center"/>
                      <w:rPr>
                        <w:rFonts w:ascii="Comic Sans MS" w:hAnsi="Comic Sans MS"/>
                      </w:rPr>
                    </w:pPr>
                    <w:r w:rsidRPr="00AF3634">
                      <w:rPr>
                        <w:rFonts w:ascii="Comic Sans MS" w:hAnsi="Comic Sans MS"/>
                        <w:noProof/>
                      </w:rPr>
                      <w:drawing>
                        <wp:inline distT="0" distB="0" distL="0" distR="0" wp14:anchorId="7C0D20FB" wp14:editId="1EB7300D">
                          <wp:extent cx="1524000" cy="552450"/>
                          <wp:effectExtent l="0" t="0" r="0" b="0"/>
                          <wp:docPr id="6" name="Picture 2" descr="NationalCollege_CMYK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College_CMYK_logo_LD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75C5AE29" wp14:editId="3BB747FE">
              <wp:simplePos x="0" y="0"/>
              <wp:positionH relativeFrom="column">
                <wp:posOffset>4469765</wp:posOffset>
              </wp:positionH>
              <wp:positionV relativeFrom="paragraph">
                <wp:posOffset>-153035</wp:posOffset>
              </wp:positionV>
              <wp:extent cx="2295525" cy="666115"/>
              <wp:effectExtent l="254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C3E1D" w14:textId="77777777" w:rsidR="0029305D" w:rsidRPr="00074753" w:rsidRDefault="0029305D" w:rsidP="004D61B1">
                          <w:pPr>
                            <w:jc w:val="center"/>
                            <w:rPr>
                              <w:rFonts w:ascii="Arial" w:hAnsi="Arial" w:cs="Arial"/>
                              <w:sz w:val="16"/>
                              <w:szCs w:val="16"/>
                            </w:rPr>
                          </w:pPr>
                          <w:r w:rsidRPr="00074753">
                            <w:rPr>
                              <w:rFonts w:ascii="Arial" w:hAnsi="Arial" w:cs="Arial"/>
                              <w:sz w:val="16"/>
                              <w:szCs w:val="16"/>
                            </w:rPr>
                            <w:t xml:space="preserve">Priory School </w:t>
                          </w:r>
                          <w:r>
                            <w:rPr>
                              <w:rFonts w:ascii="Arial" w:hAnsi="Arial" w:cs="Arial"/>
                              <w:sz w:val="16"/>
                              <w:szCs w:val="16"/>
                            </w:rPr>
                            <w:t xml:space="preserve">trust </w:t>
                          </w:r>
                          <w:r w:rsidRPr="00074753">
                            <w:rPr>
                              <w:rFonts w:ascii="Arial" w:hAnsi="Arial" w:cs="Arial"/>
                              <w:sz w:val="16"/>
                              <w:szCs w:val="16"/>
                            </w:rPr>
                            <w:t xml:space="preserve">is a charitable company limited by guarantee and registered in England and </w:t>
                          </w:r>
                          <w:r>
                            <w:rPr>
                              <w:rFonts w:ascii="Arial" w:hAnsi="Arial" w:cs="Arial"/>
                              <w:sz w:val="16"/>
                              <w:szCs w:val="16"/>
                            </w:rPr>
                            <w:t>Wales</w:t>
                          </w:r>
                          <w:r w:rsidRPr="00074753">
                            <w:rPr>
                              <w:rFonts w:ascii="Arial" w:hAnsi="Arial" w:cs="Arial"/>
                              <w:sz w:val="16"/>
                              <w:szCs w:val="16"/>
                            </w:rPr>
                            <w:t xml:space="preserve"> with company number 07729941. The registered office is at </w:t>
                          </w:r>
                          <w:smartTag w:uri="urn:schemas-microsoft-com:office:smarttags" w:element="Street">
                            <w:smartTag w:uri="urn:schemas-microsoft-com:office:smarttags" w:element="address">
                              <w:r w:rsidRPr="00074753">
                                <w:rPr>
                                  <w:rFonts w:ascii="Arial" w:hAnsi="Arial" w:cs="Arial"/>
                                  <w:sz w:val="16"/>
                                  <w:szCs w:val="16"/>
                                </w:rPr>
                                <w:t>Mount Road</w:t>
                              </w:r>
                            </w:smartTag>
                          </w:smartTag>
                          <w:r w:rsidRPr="00074753">
                            <w:rPr>
                              <w:rFonts w:ascii="Arial" w:hAnsi="Arial" w:cs="Arial"/>
                              <w:sz w:val="16"/>
                              <w:szCs w:val="16"/>
                            </w:rPr>
                            <w:t xml:space="preserve">, Bury St Edmunds, </w:t>
                          </w:r>
                          <w:smartTag w:uri="urn:schemas-microsoft-com:office:smarttags" w:element="place">
                            <w:r w:rsidRPr="00074753">
                              <w:rPr>
                                <w:rFonts w:ascii="Arial" w:hAnsi="Arial" w:cs="Arial"/>
                                <w:sz w:val="16"/>
                                <w:szCs w:val="16"/>
                              </w:rPr>
                              <w:t xml:space="preserve">Suffolk, </w:t>
                            </w:r>
                            <w:smartTag w:uri="urn:schemas-microsoft-com:office:smarttags" w:element="PostalCode">
                              <w:r w:rsidRPr="00074753">
                                <w:rPr>
                                  <w:rFonts w:ascii="Arial" w:hAnsi="Arial" w:cs="Arial"/>
                                  <w:sz w:val="16"/>
                                  <w:szCs w:val="16"/>
                                </w:rPr>
                                <w:t>IP32 7BH</w:t>
                              </w:r>
                            </w:smartTag>
                          </w:smartTag>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5AE29" id="Text Box 2" o:spid="_x0000_s1027" type="#_x0000_t202" style="position:absolute;left:0;text-align:left;margin-left:351.95pt;margin-top:-12.05pt;width:180.75pt;height: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" stroked="f">
              <v:textbox>
                <w:txbxContent>
                  <w:p w14:paraId="74DC3E1D" w14:textId="77777777" w:rsidR="0029305D" w:rsidRPr="00074753" w:rsidRDefault="0029305D" w:rsidP="004D61B1">
                    <w:pPr>
                      <w:jc w:val="center"/>
                      <w:rPr>
                        <w:rFonts w:ascii="Arial" w:hAnsi="Arial" w:cs="Arial"/>
                        <w:sz w:val="16"/>
                        <w:szCs w:val="16"/>
                      </w:rPr>
                    </w:pPr>
                    <w:r w:rsidRPr="00074753">
                      <w:rPr>
                        <w:rFonts w:ascii="Arial" w:hAnsi="Arial" w:cs="Arial"/>
                        <w:sz w:val="16"/>
                        <w:szCs w:val="16"/>
                      </w:rPr>
                      <w:t xml:space="preserve">Priory School </w:t>
                    </w:r>
                    <w:r>
                      <w:rPr>
                        <w:rFonts w:ascii="Arial" w:hAnsi="Arial" w:cs="Arial"/>
                        <w:sz w:val="16"/>
                        <w:szCs w:val="16"/>
                      </w:rPr>
                      <w:t xml:space="preserve">trust </w:t>
                    </w:r>
                    <w:r w:rsidRPr="00074753">
                      <w:rPr>
                        <w:rFonts w:ascii="Arial" w:hAnsi="Arial" w:cs="Arial"/>
                        <w:sz w:val="16"/>
                        <w:szCs w:val="16"/>
                      </w:rPr>
                      <w:t xml:space="preserve">is a charitable company limited by guarantee and registered in England and </w:t>
                    </w:r>
                    <w:r>
                      <w:rPr>
                        <w:rFonts w:ascii="Arial" w:hAnsi="Arial" w:cs="Arial"/>
                        <w:sz w:val="16"/>
                        <w:szCs w:val="16"/>
                      </w:rPr>
                      <w:t>Wales</w:t>
                    </w:r>
                    <w:r w:rsidRPr="00074753">
                      <w:rPr>
                        <w:rFonts w:ascii="Arial" w:hAnsi="Arial" w:cs="Arial"/>
                        <w:sz w:val="16"/>
                        <w:szCs w:val="16"/>
                      </w:rPr>
                      <w:t xml:space="preserve"> with company number 07729941. The registered office is at </w:t>
                    </w:r>
                    <w:smartTag w:uri="urn:schemas-microsoft-com:office:smarttags" w:element="Street">
                      <w:smartTag w:uri="urn:schemas-microsoft-com:office:smarttags" w:element="address">
                        <w:r w:rsidRPr="00074753">
                          <w:rPr>
                            <w:rFonts w:ascii="Arial" w:hAnsi="Arial" w:cs="Arial"/>
                            <w:sz w:val="16"/>
                            <w:szCs w:val="16"/>
                          </w:rPr>
                          <w:t>Mount Road</w:t>
                        </w:r>
                      </w:smartTag>
                    </w:smartTag>
                    <w:r w:rsidRPr="00074753">
                      <w:rPr>
                        <w:rFonts w:ascii="Arial" w:hAnsi="Arial" w:cs="Arial"/>
                        <w:sz w:val="16"/>
                        <w:szCs w:val="16"/>
                      </w:rPr>
                      <w:t xml:space="preserve">, Bury St Edmunds, </w:t>
                    </w:r>
                    <w:smartTag w:uri="urn:schemas-microsoft-com:office:smarttags" w:element="place">
                      <w:r w:rsidRPr="00074753">
                        <w:rPr>
                          <w:rFonts w:ascii="Arial" w:hAnsi="Arial" w:cs="Arial"/>
                          <w:sz w:val="16"/>
                          <w:szCs w:val="16"/>
                        </w:rPr>
                        <w:t xml:space="preserve">Suffolk, </w:t>
                      </w:r>
                      <w:smartTag w:uri="urn:schemas-microsoft-com:office:smarttags" w:element="PostalCode">
                        <w:r w:rsidRPr="00074753">
                          <w:rPr>
                            <w:rFonts w:ascii="Arial" w:hAnsi="Arial" w:cs="Arial"/>
                            <w:sz w:val="16"/>
                            <w:szCs w:val="16"/>
                          </w:rPr>
                          <w:t>IP32 7BH</w:t>
                        </w:r>
                      </w:smartTag>
                    </w:smartTag>
                  </w:p>
                </w:txbxContent>
              </v:textbox>
              <w10:wrap type="square"/>
            </v:shape>
          </w:pict>
        </mc:Fallback>
      </mc:AlternateContent>
    </w:r>
    <w:r w:rsidRPr="00AF3634">
      <w:rPr>
        <w:rFonts w:ascii="Comic Sans MS" w:hAnsi="Comic Sans MS"/>
        <w:b/>
        <w:noProof/>
        <w:color w:val="0057D6"/>
        <w:sz w:val="20"/>
        <w:szCs w:val="20"/>
      </w:rPr>
      <mc:AlternateContent>
        <mc:Choice Requires="wps">
          <w:drawing>
            <wp:anchor distT="0" distB="0" distL="114300" distR="114300" simplePos="0" relativeHeight="251655680" behindDoc="0" locked="0" layoutInCell="1" allowOverlap="1" wp14:anchorId="0151A0BC" wp14:editId="33900E62">
              <wp:simplePos x="0" y="0"/>
              <wp:positionH relativeFrom="column">
                <wp:posOffset>3527425</wp:posOffset>
              </wp:positionH>
              <wp:positionV relativeFrom="paragraph">
                <wp:posOffset>12065</wp:posOffset>
              </wp:positionV>
              <wp:extent cx="800100" cy="571500"/>
              <wp:effectExtent l="3175" t="254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0052" w14:textId="77777777" w:rsidR="0029305D" w:rsidRPr="00A00E2C" w:rsidRDefault="0029305D">
                          <w:r w:rsidRPr="00A00E2C">
                            <w:rPr>
                              <w:noProof/>
                            </w:rPr>
                            <w:drawing>
                              <wp:inline distT="0" distB="0" distL="0" distR="0" wp14:anchorId="74BB27BB" wp14:editId="4AF015F0">
                                <wp:extent cx="714375" cy="4381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A0BC" id="Text Box 17" o:spid="_x0000_s1028" type="#_x0000_t202" style="position:absolute;left:0;text-align:left;margin-left:277.75pt;margin-top:.95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" stroked="f">
              <v:textbox>
                <w:txbxContent>
                  <w:p w14:paraId="21190052" w14:textId="77777777" w:rsidR="0029305D" w:rsidRPr="00A00E2C" w:rsidRDefault="0029305D">
                    <w:r w:rsidRPr="00A00E2C">
                      <w:rPr>
                        <w:noProof/>
                      </w:rPr>
                      <w:drawing>
                        <wp:inline distT="0" distB="0" distL="0" distR="0" wp14:anchorId="74BB27BB" wp14:editId="4AF015F0">
                          <wp:extent cx="714375" cy="4381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p>
                </w:txbxContent>
              </v:textbox>
            </v:shape>
          </w:pict>
        </mc:Fallback>
      </mc:AlternateContent>
    </w:r>
  </w:p>
  <w:p w14:paraId="1FF1C80D" w14:textId="77777777" w:rsidR="0029305D" w:rsidRDefault="0029305D" w:rsidP="00074753">
    <w:pPr>
      <w:pStyle w:val="Footer"/>
      <w:tabs>
        <w:tab w:val="right" w:pos="9960"/>
      </w:tabs>
    </w:pPr>
    <w:r>
      <w:tab/>
    </w:r>
    <w:r>
      <w:tab/>
      <w:t xml:space="preserve">                                 </w:t>
    </w:r>
  </w:p>
  <w:p w14:paraId="19946F2B" w14:textId="77777777" w:rsidR="0029305D" w:rsidRDefault="0029305D" w:rsidP="00074753">
    <w:pPr>
      <w:pStyle w:val="Footer"/>
      <w:tabs>
        <w:tab w:val="right" w:pos="9960"/>
      </w:tabs>
      <w:rPr>
        <w:rFonts w:ascii="Comic Sans MS" w:hAnsi="Comic Sans MS"/>
        <w:b/>
        <w:noProof/>
        <w:color w:val="0057D6"/>
        <w:sz w:val="20"/>
        <w:szCs w:val="20"/>
      </w:rPr>
    </w:pPr>
    <w:r>
      <w:rPr>
        <w:rFonts w:ascii="Comic Sans MS" w:hAnsi="Comic Sans MS"/>
        <w:b/>
        <w:noProof/>
        <w:color w:val="0057D6"/>
        <w:sz w:val="20"/>
        <w:szCs w:val="20"/>
      </w:rPr>
      <w:tab/>
    </w:r>
    <w:r>
      <w:rPr>
        <w:rFonts w:ascii="Comic Sans MS" w:hAnsi="Comic Sans MS"/>
        <w:b/>
        <w:noProof/>
        <w:color w:val="0057D6"/>
        <w:sz w:val="20"/>
        <w:szCs w:val="20"/>
      </w:rPr>
      <w:tab/>
    </w:r>
    <w:r>
      <w:rPr>
        <w:rFonts w:ascii="Comic Sans MS" w:hAnsi="Comic Sans MS"/>
        <w:b/>
        <w:noProof/>
        <w:color w:val="0057D6"/>
        <w:sz w:val="20"/>
        <w:szCs w:val="20"/>
      </w:rPr>
      <w:tab/>
    </w:r>
  </w:p>
  <w:p w14:paraId="6E79934B" w14:textId="77777777" w:rsidR="0029305D" w:rsidRPr="00BA305A" w:rsidRDefault="0029305D" w:rsidP="00074753">
    <w:pPr>
      <w:pStyle w:val="Footer"/>
      <w:tabs>
        <w:tab w:val="right" w:pos="9960"/>
      </w:tabs>
      <w:rPr>
        <w:rFonts w:ascii="Comic Sans MS" w:hAnsi="Comic Sans MS"/>
        <w:b/>
        <w:color w:val="0057D6"/>
        <w:sz w:val="18"/>
        <w:szCs w:val="18"/>
      </w:rPr>
    </w:pPr>
    <w:r>
      <w:rPr>
        <w:rFonts w:ascii="Comic Sans MS" w:hAnsi="Comic Sans MS"/>
        <w:b/>
        <w:noProof/>
        <w:color w:val="0057D6"/>
        <w:sz w:val="20"/>
        <w:szCs w:val="20"/>
      </w:rPr>
      <w:tab/>
    </w:r>
    <w:r w:rsidRPr="00BA305A">
      <w:rPr>
        <w:rFonts w:ascii="Comic Sans MS" w:hAnsi="Comic Sans MS"/>
        <w:b/>
        <w:noProof/>
        <w:color w:val="0057D6"/>
        <w:sz w:val="18"/>
        <w:szCs w:val="18"/>
      </w:rPr>
      <w:t xml:space="preserve">                                                                               </w:t>
    </w:r>
    <w:r>
      <w:rPr>
        <w:rFonts w:ascii="Comic Sans MS" w:hAnsi="Comic Sans MS"/>
        <w:b/>
        <w:noProof/>
        <w:color w:val="0057D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D761" w14:textId="77777777" w:rsidR="00336087" w:rsidRDefault="00336087">
      <w:r>
        <w:separator/>
      </w:r>
    </w:p>
  </w:footnote>
  <w:footnote w:type="continuationSeparator" w:id="0">
    <w:p w14:paraId="2A87C070" w14:textId="77777777" w:rsidR="00336087" w:rsidRDefault="0033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4403" w14:textId="00C1E94D" w:rsidR="0029305D" w:rsidRDefault="0029305D">
    <w:pPr>
      <w:pStyle w:val="Header"/>
    </w:pPr>
  </w:p>
  <w:p w14:paraId="30F80D25" w14:textId="2A1FE1A0" w:rsidR="0029305D" w:rsidRDefault="006F7887">
    <w:pPr>
      <w:pStyle w:val="Header"/>
    </w:pPr>
    <w:r>
      <w:rPr>
        <w:noProof/>
      </w:rPr>
      <w:drawing>
        <wp:anchor distT="0" distB="0" distL="114300" distR="114300" simplePos="0" relativeHeight="251661824" behindDoc="0" locked="0" layoutInCell="1" allowOverlap="1" wp14:anchorId="4A6E3ED0" wp14:editId="153323DD">
          <wp:simplePos x="0" y="0"/>
          <wp:positionH relativeFrom="column">
            <wp:posOffset>-199390</wp:posOffset>
          </wp:positionH>
          <wp:positionV relativeFrom="paragraph">
            <wp:posOffset>71120</wp:posOffset>
          </wp:positionV>
          <wp:extent cx="1719580" cy="1520825"/>
          <wp:effectExtent l="0" t="0" r="0" b="3175"/>
          <wp:wrapSquare wrapText="bothSides"/>
          <wp:docPr id="10" name="Picture 10" descr="Outreach – Part of Sen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reach – Part of Send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9580"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D070E" w14:textId="3BE4ADB4" w:rsidR="0029305D" w:rsidRDefault="0029305D" w:rsidP="00982F15">
    <w:pPr>
      <w:pStyle w:val="Header"/>
      <w:jc w:val="center"/>
      <w:rPr>
        <w:rFonts w:ascii="Verdana" w:hAnsi="Verdana"/>
        <w:b/>
        <w:color w:val="538135" w:themeColor="accent6" w:themeShade="BF"/>
      </w:rPr>
    </w:pPr>
    <w:r w:rsidRPr="00982F15">
      <w:rPr>
        <w:rFonts w:ascii="Verdana" w:hAnsi="Verdana"/>
        <w:b/>
        <w:color w:val="538135" w:themeColor="accent6" w:themeShade="BF"/>
      </w:rPr>
      <w:t xml:space="preserve">Special Educational Needs and </w:t>
    </w:r>
  </w:p>
  <w:p w14:paraId="6FA469EB" w14:textId="77777777" w:rsidR="0029305D" w:rsidRDefault="0029305D" w:rsidP="00982F15">
    <w:pPr>
      <w:pStyle w:val="Header"/>
      <w:jc w:val="center"/>
      <w:rPr>
        <w:rFonts w:ascii="Verdana" w:hAnsi="Verdana"/>
        <w:b/>
        <w:color w:val="538135" w:themeColor="accent6" w:themeShade="BF"/>
      </w:rPr>
    </w:pPr>
    <w:r w:rsidRPr="00982F15">
      <w:rPr>
        <w:rFonts w:ascii="Verdana" w:hAnsi="Verdana"/>
        <w:b/>
        <w:color w:val="538135" w:themeColor="accent6" w:themeShade="BF"/>
      </w:rPr>
      <w:t>Disabilities Academies Trust (SENDAT)</w:t>
    </w:r>
  </w:p>
  <w:p w14:paraId="1180414D" w14:textId="77777777" w:rsidR="0029305D" w:rsidRPr="00581DBD" w:rsidRDefault="0029305D" w:rsidP="00982F15">
    <w:pPr>
      <w:pStyle w:val="Header"/>
      <w:jc w:val="center"/>
      <w:rPr>
        <w:rFonts w:ascii="Verdana" w:hAnsi="Verdana"/>
        <w:b/>
        <w:color w:val="538135" w:themeColor="accent6" w:themeShade="BF"/>
        <w:sz w:val="14"/>
      </w:rPr>
    </w:pPr>
  </w:p>
  <w:p w14:paraId="0055F43A" w14:textId="77777777" w:rsidR="0029305D" w:rsidRPr="00982F15" w:rsidRDefault="0029305D" w:rsidP="00982F15">
    <w:pPr>
      <w:pStyle w:val="Header"/>
      <w:jc w:val="center"/>
      <w:rPr>
        <w:rFonts w:ascii="Verdana" w:hAnsi="Verdana"/>
        <w:b/>
        <w:color w:val="538135" w:themeColor="accent6" w:themeShade="BF"/>
      </w:rPr>
    </w:pPr>
    <w:r>
      <w:rPr>
        <w:rFonts w:ascii="Verdana" w:hAnsi="Verdana"/>
        <w:b/>
        <w:color w:val="538135" w:themeColor="accent6" w:themeShade="BF"/>
      </w:rPr>
      <w:t>SENDAT Outreach</w:t>
    </w:r>
  </w:p>
  <w:p w14:paraId="7C8712F5" w14:textId="77777777" w:rsidR="0029305D" w:rsidRPr="00581DBD" w:rsidRDefault="0029305D">
    <w:pPr>
      <w:pStyle w:val="Header"/>
      <w:rPr>
        <w:rFonts w:ascii="Verdana" w:hAnsi="Verdana"/>
        <w:sz w:val="6"/>
      </w:rPr>
    </w:pPr>
  </w:p>
  <w:p w14:paraId="64EF428E" w14:textId="77777777" w:rsidR="0029305D" w:rsidRPr="00982F15" w:rsidRDefault="0029305D" w:rsidP="000C6F83">
    <w:pPr>
      <w:pStyle w:val="Header"/>
      <w:jc w:val="center"/>
      <w:rPr>
        <w:rFonts w:ascii="Verdana" w:hAnsi="Verdana"/>
      </w:rPr>
    </w:pPr>
    <w:r w:rsidRPr="00982F15">
      <w:rPr>
        <w:rFonts w:ascii="Verdana" w:hAnsi="Verdana"/>
      </w:rPr>
      <w:t>Mount Road Bury St Edmunds Suffolk IP32 7BH</w:t>
    </w:r>
  </w:p>
  <w:p w14:paraId="49D92C0F" w14:textId="77777777" w:rsidR="0029305D" w:rsidRPr="00982F15" w:rsidRDefault="0029305D" w:rsidP="000C6F83">
    <w:pPr>
      <w:pStyle w:val="Header"/>
      <w:jc w:val="center"/>
      <w:rPr>
        <w:rFonts w:ascii="Verdana" w:hAnsi="Verdana"/>
      </w:rPr>
    </w:pPr>
    <w:r>
      <w:rPr>
        <w:rFonts w:ascii="Verdana" w:hAnsi="Verdana"/>
      </w:rPr>
      <w:tab/>
    </w:r>
    <w:r w:rsidRPr="00982F15">
      <w:rPr>
        <w:rFonts w:ascii="Verdana" w:hAnsi="Verdana"/>
      </w:rPr>
      <w:t xml:space="preserve">Tel: 01284 761934   </w:t>
    </w:r>
    <w:r>
      <w:rPr>
        <w:rFonts w:ascii="Verdana" w:hAnsi="Verdana"/>
      </w:rPr>
      <w:t xml:space="preserve">Fax: 01284 725878   </w:t>
    </w:r>
    <w:proofErr w:type="spellStart"/>
    <w:r>
      <w:rPr>
        <w:rFonts w:ascii="Verdana" w:hAnsi="Verdana"/>
      </w:rPr>
      <w:t>Email:info</w:t>
    </w:r>
    <w:r w:rsidRPr="00982F15">
      <w:rPr>
        <w:rFonts w:ascii="Verdana" w:hAnsi="Verdana"/>
      </w:rPr>
      <w:t>@</w:t>
    </w:r>
    <w:r>
      <w:rPr>
        <w:rFonts w:ascii="Verdana" w:hAnsi="Verdana"/>
      </w:rPr>
      <w:t>sendat.academy</w:t>
    </w:r>
    <w:proofErr w:type="spellEnd"/>
  </w:p>
  <w:p w14:paraId="2B7C1990" w14:textId="77777777" w:rsidR="0029305D" w:rsidRPr="00581DBD" w:rsidRDefault="00336087" w:rsidP="000C6F83">
    <w:pPr>
      <w:pStyle w:val="Header"/>
      <w:jc w:val="center"/>
      <w:rPr>
        <w:rFonts w:ascii="Verdana" w:hAnsi="Verdana"/>
        <w:b/>
        <w:color w:val="538135" w:themeColor="accent6" w:themeShade="BF"/>
      </w:rPr>
    </w:pPr>
    <w:hyperlink r:id="rId2" w:history="1">
      <w:r w:rsidR="0029305D" w:rsidRPr="00581DBD">
        <w:rPr>
          <w:rFonts w:ascii="Verdana" w:hAnsi="Verdana"/>
          <w:b/>
          <w:color w:val="538135" w:themeColor="accent6" w:themeShade="BF"/>
        </w:rPr>
        <w:t>www.outreach.sendat.academy</w:t>
      </w:r>
    </w:hyperlink>
    <w:r w:rsidR="0029305D" w:rsidRPr="00581DBD">
      <w:rPr>
        <w:rFonts w:ascii="Verdana" w:hAnsi="Verdana"/>
        <w:b/>
        <w:color w:val="538135" w:themeColor="accent6" w:themeShade="BF"/>
      </w:rPr>
      <w:t xml:space="preserve"> </w:t>
    </w:r>
  </w:p>
  <w:p w14:paraId="52ED622F" w14:textId="77777777" w:rsidR="0029305D" w:rsidRPr="00982F15" w:rsidRDefault="0029305D" w:rsidP="000148C1">
    <w:pPr>
      <w:pStyle w:val="Header"/>
      <w:jc w:val="center"/>
      <w:rPr>
        <w:rFonts w:ascii="Verdana" w:hAnsi="Verdana"/>
        <w:sz w:val="18"/>
      </w:rPr>
    </w:pPr>
    <w:r>
      <w:rPr>
        <w:rFonts w:ascii="Verdana" w:hAnsi="Verdana"/>
        <w:sz w:val="22"/>
      </w:rPr>
      <w:t xml:space="preserve">                                    CEO</w:t>
    </w:r>
    <w:r w:rsidRPr="00982F15">
      <w:rPr>
        <w:rFonts w:ascii="Verdana" w:hAnsi="Verdana"/>
        <w:sz w:val="22"/>
      </w:rPr>
      <w:t xml:space="preserve"> – Mr Lawrence Chapman</w:t>
    </w:r>
    <w:r w:rsidRPr="00982F15">
      <w:rPr>
        <w:rFonts w:ascii="Verdana" w:hAnsi="Verdana"/>
        <w:color w:val="0000FF"/>
        <w:sz w:val="14"/>
        <w:szCs w:val="16"/>
      </w:rPr>
      <w:t xml:space="preserve"> </w:t>
    </w:r>
    <w:r w:rsidRPr="00982F15">
      <w:rPr>
        <w:rFonts w:ascii="Verdana" w:hAnsi="Verdana"/>
        <w:sz w:val="18"/>
      </w:rPr>
      <w:t xml:space="preserve">N.P.Q.H. </w:t>
    </w:r>
    <w:proofErr w:type="gramStart"/>
    <w:r w:rsidRPr="00982F15">
      <w:rPr>
        <w:rFonts w:ascii="Verdana" w:hAnsi="Verdana"/>
        <w:sz w:val="18"/>
      </w:rPr>
      <w:t>B.Ed.(</w:t>
    </w:r>
    <w:proofErr w:type="gramEnd"/>
    <w:r w:rsidRPr="00982F15">
      <w:rPr>
        <w:rFonts w:ascii="Verdana" w:hAnsi="Verdana"/>
        <w:sz w:val="18"/>
      </w:rPr>
      <w:t xml:space="preserve">Hons). M.A. (Ed). LPIOL                    </w:t>
    </w:r>
  </w:p>
  <w:p w14:paraId="77DC79BD" w14:textId="77777777" w:rsidR="0029305D" w:rsidRPr="000148C1" w:rsidRDefault="0029305D" w:rsidP="000148C1">
    <w:pPr>
      <w:pStyle w:val="Header"/>
      <w:jc w:val="center"/>
      <w:rPr>
        <w:rFonts w:ascii="Comic Sans MS" w:hAnsi="Comic Sans MS"/>
      </w:rPr>
    </w:pPr>
    <w:r>
      <w:rPr>
        <w:noProof/>
      </w:rPr>
      <mc:AlternateContent>
        <mc:Choice Requires="wps">
          <w:drawing>
            <wp:anchor distT="0" distB="0" distL="114300" distR="114300" simplePos="0" relativeHeight="251654656" behindDoc="0" locked="0" layoutInCell="1" allowOverlap="1" wp14:anchorId="7E4DAF63" wp14:editId="054E6247">
              <wp:simplePos x="0" y="0"/>
              <wp:positionH relativeFrom="column">
                <wp:posOffset>-114300</wp:posOffset>
              </wp:positionH>
              <wp:positionV relativeFrom="paragraph">
                <wp:posOffset>74930</wp:posOffset>
              </wp:positionV>
              <wp:extent cx="6555740" cy="0"/>
              <wp:effectExtent l="26035" t="20320" r="19050" b="273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0" cmpd="sng">
                        <a:solidFill>
                          <a:schemeClr val="accent6">
                            <a:lumMod val="7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ECA85"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507.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" strokecolor="#538135 [2409]" strokeweight="3pt">
              <v:shadow color="#375623 [1609]" opacity=".5" offset="1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67FEE"/>
    <w:multiLevelType w:val="hybridMultilevel"/>
    <w:tmpl w:val="6114A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67026"/>
    <w:multiLevelType w:val="hybridMultilevel"/>
    <w:tmpl w:val="FF26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6944D8"/>
    <w:multiLevelType w:val="hybridMultilevel"/>
    <w:tmpl w:val="64962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rap-style:none" fillcolor="white" stroke="f">
      <v:fill color="white"/>
      <v:stroke on="f"/>
      <v:textbox style="mso-fit-shape-to-text:t"/>
      <o:colormru v:ext="edit" colors="#36f,#39f,#007bf6,#0064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C9"/>
    <w:rsid w:val="00006356"/>
    <w:rsid w:val="00013A64"/>
    <w:rsid w:val="000148C1"/>
    <w:rsid w:val="00030FF7"/>
    <w:rsid w:val="0003162D"/>
    <w:rsid w:val="00031837"/>
    <w:rsid w:val="0003292E"/>
    <w:rsid w:val="0003751D"/>
    <w:rsid w:val="0004012B"/>
    <w:rsid w:val="00045F14"/>
    <w:rsid w:val="000460AD"/>
    <w:rsid w:val="00051DCE"/>
    <w:rsid w:val="00056113"/>
    <w:rsid w:val="00056F9D"/>
    <w:rsid w:val="00060956"/>
    <w:rsid w:val="000703F1"/>
    <w:rsid w:val="00070DE1"/>
    <w:rsid w:val="00072C64"/>
    <w:rsid w:val="000733AA"/>
    <w:rsid w:val="00074753"/>
    <w:rsid w:val="0009276C"/>
    <w:rsid w:val="000A326D"/>
    <w:rsid w:val="000C6F83"/>
    <w:rsid w:val="000D0DE5"/>
    <w:rsid w:val="000D5751"/>
    <w:rsid w:val="000D5BF1"/>
    <w:rsid w:val="000F0641"/>
    <w:rsid w:val="000F2629"/>
    <w:rsid w:val="0010333D"/>
    <w:rsid w:val="001044C0"/>
    <w:rsid w:val="001047D4"/>
    <w:rsid w:val="0011149B"/>
    <w:rsid w:val="00112CEF"/>
    <w:rsid w:val="00121065"/>
    <w:rsid w:val="00122715"/>
    <w:rsid w:val="00124D58"/>
    <w:rsid w:val="00127E53"/>
    <w:rsid w:val="0013274E"/>
    <w:rsid w:val="0013337A"/>
    <w:rsid w:val="001353EB"/>
    <w:rsid w:val="001365A6"/>
    <w:rsid w:val="001439AF"/>
    <w:rsid w:val="00146EA6"/>
    <w:rsid w:val="001500BE"/>
    <w:rsid w:val="0015410F"/>
    <w:rsid w:val="001551B7"/>
    <w:rsid w:val="00177215"/>
    <w:rsid w:val="0018149A"/>
    <w:rsid w:val="0018434B"/>
    <w:rsid w:val="00190D51"/>
    <w:rsid w:val="0019160D"/>
    <w:rsid w:val="0019248B"/>
    <w:rsid w:val="00196E84"/>
    <w:rsid w:val="001B04EF"/>
    <w:rsid w:val="001B0878"/>
    <w:rsid w:val="001B6495"/>
    <w:rsid w:val="001B6C21"/>
    <w:rsid w:val="001C6A84"/>
    <w:rsid w:val="001C707C"/>
    <w:rsid w:val="001D128C"/>
    <w:rsid w:val="001D283B"/>
    <w:rsid w:val="001E1733"/>
    <w:rsid w:val="001E48ED"/>
    <w:rsid w:val="001E6FC2"/>
    <w:rsid w:val="001F266F"/>
    <w:rsid w:val="001F64A3"/>
    <w:rsid w:val="001F7C68"/>
    <w:rsid w:val="002015F7"/>
    <w:rsid w:val="002139BA"/>
    <w:rsid w:val="002161FB"/>
    <w:rsid w:val="00216560"/>
    <w:rsid w:val="00216C45"/>
    <w:rsid w:val="002174F7"/>
    <w:rsid w:val="00226C03"/>
    <w:rsid w:val="0024138F"/>
    <w:rsid w:val="00243DD7"/>
    <w:rsid w:val="00247A47"/>
    <w:rsid w:val="00253A03"/>
    <w:rsid w:val="00255B3C"/>
    <w:rsid w:val="002619A7"/>
    <w:rsid w:val="0026756A"/>
    <w:rsid w:val="0027031F"/>
    <w:rsid w:val="002756D9"/>
    <w:rsid w:val="00276BCC"/>
    <w:rsid w:val="00284109"/>
    <w:rsid w:val="00286B30"/>
    <w:rsid w:val="00290B2B"/>
    <w:rsid w:val="0029143E"/>
    <w:rsid w:val="0029305D"/>
    <w:rsid w:val="002967A2"/>
    <w:rsid w:val="002A26E1"/>
    <w:rsid w:val="002B3F30"/>
    <w:rsid w:val="002C564F"/>
    <w:rsid w:val="002C79F2"/>
    <w:rsid w:val="002E348A"/>
    <w:rsid w:val="002E7620"/>
    <w:rsid w:val="002F27E5"/>
    <w:rsid w:val="00303AC1"/>
    <w:rsid w:val="00305FFA"/>
    <w:rsid w:val="00307AE5"/>
    <w:rsid w:val="00312FE1"/>
    <w:rsid w:val="00316766"/>
    <w:rsid w:val="00323462"/>
    <w:rsid w:val="00325647"/>
    <w:rsid w:val="00336087"/>
    <w:rsid w:val="003437E0"/>
    <w:rsid w:val="00347CCD"/>
    <w:rsid w:val="00351C63"/>
    <w:rsid w:val="00352DEE"/>
    <w:rsid w:val="00366885"/>
    <w:rsid w:val="00371E33"/>
    <w:rsid w:val="00372037"/>
    <w:rsid w:val="00380A87"/>
    <w:rsid w:val="0038527B"/>
    <w:rsid w:val="0038632F"/>
    <w:rsid w:val="00387341"/>
    <w:rsid w:val="00387EB2"/>
    <w:rsid w:val="00392E52"/>
    <w:rsid w:val="003A5C9B"/>
    <w:rsid w:val="003B2DE3"/>
    <w:rsid w:val="003B31B6"/>
    <w:rsid w:val="003B4475"/>
    <w:rsid w:val="003B5CF4"/>
    <w:rsid w:val="003D4A6E"/>
    <w:rsid w:val="003E5AC7"/>
    <w:rsid w:val="003E70B5"/>
    <w:rsid w:val="003F2412"/>
    <w:rsid w:val="00415C48"/>
    <w:rsid w:val="00427326"/>
    <w:rsid w:val="00427AB0"/>
    <w:rsid w:val="00430CA0"/>
    <w:rsid w:val="004351A2"/>
    <w:rsid w:val="004352A9"/>
    <w:rsid w:val="00446775"/>
    <w:rsid w:val="004468AB"/>
    <w:rsid w:val="00446A1E"/>
    <w:rsid w:val="00447D12"/>
    <w:rsid w:val="00450265"/>
    <w:rsid w:val="00452D83"/>
    <w:rsid w:val="004575AD"/>
    <w:rsid w:val="0046111C"/>
    <w:rsid w:val="00463FA2"/>
    <w:rsid w:val="00466A24"/>
    <w:rsid w:val="00466CB2"/>
    <w:rsid w:val="00471196"/>
    <w:rsid w:val="004840B3"/>
    <w:rsid w:val="00487D13"/>
    <w:rsid w:val="004963A5"/>
    <w:rsid w:val="004A7177"/>
    <w:rsid w:val="004B25CD"/>
    <w:rsid w:val="004C1E2A"/>
    <w:rsid w:val="004C2A08"/>
    <w:rsid w:val="004C49C9"/>
    <w:rsid w:val="004C7C9C"/>
    <w:rsid w:val="004D61B1"/>
    <w:rsid w:val="004E322C"/>
    <w:rsid w:val="004F0329"/>
    <w:rsid w:val="004F2280"/>
    <w:rsid w:val="004F4150"/>
    <w:rsid w:val="005122C6"/>
    <w:rsid w:val="005122F6"/>
    <w:rsid w:val="00532C0C"/>
    <w:rsid w:val="005347F3"/>
    <w:rsid w:val="005408B1"/>
    <w:rsid w:val="0055478C"/>
    <w:rsid w:val="005557FB"/>
    <w:rsid w:val="00557183"/>
    <w:rsid w:val="00575D72"/>
    <w:rsid w:val="005802F0"/>
    <w:rsid w:val="00581DBD"/>
    <w:rsid w:val="00584EB3"/>
    <w:rsid w:val="005973F3"/>
    <w:rsid w:val="005A0DB0"/>
    <w:rsid w:val="005A5914"/>
    <w:rsid w:val="005B324C"/>
    <w:rsid w:val="005B7944"/>
    <w:rsid w:val="005D07DB"/>
    <w:rsid w:val="005E2736"/>
    <w:rsid w:val="005E50DA"/>
    <w:rsid w:val="005F7DD6"/>
    <w:rsid w:val="00615BCD"/>
    <w:rsid w:val="006215EA"/>
    <w:rsid w:val="0062503A"/>
    <w:rsid w:val="0064457C"/>
    <w:rsid w:val="00655A52"/>
    <w:rsid w:val="00664A06"/>
    <w:rsid w:val="006674B0"/>
    <w:rsid w:val="00670244"/>
    <w:rsid w:val="006712BD"/>
    <w:rsid w:val="00672478"/>
    <w:rsid w:val="00673300"/>
    <w:rsid w:val="0067351F"/>
    <w:rsid w:val="0069328D"/>
    <w:rsid w:val="00696957"/>
    <w:rsid w:val="00697A2E"/>
    <w:rsid w:val="006A1D8A"/>
    <w:rsid w:val="006A3FEF"/>
    <w:rsid w:val="006A4B11"/>
    <w:rsid w:val="006B1A25"/>
    <w:rsid w:val="006B330C"/>
    <w:rsid w:val="006B3EBE"/>
    <w:rsid w:val="006B54E0"/>
    <w:rsid w:val="006C1014"/>
    <w:rsid w:val="006C4A10"/>
    <w:rsid w:val="006C5A52"/>
    <w:rsid w:val="006D3D9E"/>
    <w:rsid w:val="006D735E"/>
    <w:rsid w:val="006E1E8F"/>
    <w:rsid w:val="006E3985"/>
    <w:rsid w:val="006F271A"/>
    <w:rsid w:val="006F7887"/>
    <w:rsid w:val="007031F4"/>
    <w:rsid w:val="00721372"/>
    <w:rsid w:val="00721A6A"/>
    <w:rsid w:val="00723283"/>
    <w:rsid w:val="00733178"/>
    <w:rsid w:val="00734C01"/>
    <w:rsid w:val="00736D7C"/>
    <w:rsid w:val="00742A4B"/>
    <w:rsid w:val="00747E0E"/>
    <w:rsid w:val="007615CA"/>
    <w:rsid w:val="007618D8"/>
    <w:rsid w:val="00767468"/>
    <w:rsid w:val="007719AD"/>
    <w:rsid w:val="007719B5"/>
    <w:rsid w:val="00775354"/>
    <w:rsid w:val="007844C1"/>
    <w:rsid w:val="00793496"/>
    <w:rsid w:val="007937A0"/>
    <w:rsid w:val="007A10C0"/>
    <w:rsid w:val="007C3293"/>
    <w:rsid w:val="007C4B4F"/>
    <w:rsid w:val="007D491E"/>
    <w:rsid w:val="007E0D9F"/>
    <w:rsid w:val="007E7EB5"/>
    <w:rsid w:val="007F1311"/>
    <w:rsid w:val="008118E3"/>
    <w:rsid w:val="00821980"/>
    <w:rsid w:val="00821D11"/>
    <w:rsid w:val="0082394D"/>
    <w:rsid w:val="008239AC"/>
    <w:rsid w:val="008346E9"/>
    <w:rsid w:val="00837CF3"/>
    <w:rsid w:val="008442AB"/>
    <w:rsid w:val="00850365"/>
    <w:rsid w:val="0085065A"/>
    <w:rsid w:val="0085293C"/>
    <w:rsid w:val="00855319"/>
    <w:rsid w:val="00862FF8"/>
    <w:rsid w:val="00865360"/>
    <w:rsid w:val="0086582F"/>
    <w:rsid w:val="008701C0"/>
    <w:rsid w:val="0087305D"/>
    <w:rsid w:val="00873475"/>
    <w:rsid w:val="0088221A"/>
    <w:rsid w:val="008961B8"/>
    <w:rsid w:val="0089756D"/>
    <w:rsid w:val="008A1D3A"/>
    <w:rsid w:val="008A481F"/>
    <w:rsid w:val="008A70ED"/>
    <w:rsid w:val="008A7DD6"/>
    <w:rsid w:val="008B31AD"/>
    <w:rsid w:val="008B3FE2"/>
    <w:rsid w:val="008B5CF3"/>
    <w:rsid w:val="008C0E75"/>
    <w:rsid w:val="008C32A7"/>
    <w:rsid w:val="008C3596"/>
    <w:rsid w:val="008D52C3"/>
    <w:rsid w:val="008F0E01"/>
    <w:rsid w:val="008F21C9"/>
    <w:rsid w:val="008F316C"/>
    <w:rsid w:val="008F453B"/>
    <w:rsid w:val="0090138A"/>
    <w:rsid w:val="00915806"/>
    <w:rsid w:val="00916E6A"/>
    <w:rsid w:val="0092274B"/>
    <w:rsid w:val="0092794B"/>
    <w:rsid w:val="0093024B"/>
    <w:rsid w:val="00932390"/>
    <w:rsid w:val="009340F0"/>
    <w:rsid w:val="00947546"/>
    <w:rsid w:val="009724CF"/>
    <w:rsid w:val="00980FE9"/>
    <w:rsid w:val="00981C84"/>
    <w:rsid w:val="009825CE"/>
    <w:rsid w:val="00982A73"/>
    <w:rsid w:val="00982F15"/>
    <w:rsid w:val="009859BF"/>
    <w:rsid w:val="00986577"/>
    <w:rsid w:val="009A0362"/>
    <w:rsid w:val="009A111A"/>
    <w:rsid w:val="009A3413"/>
    <w:rsid w:val="009B08A5"/>
    <w:rsid w:val="009B14A0"/>
    <w:rsid w:val="009E2BCB"/>
    <w:rsid w:val="009E2C0B"/>
    <w:rsid w:val="009E48B5"/>
    <w:rsid w:val="009F4086"/>
    <w:rsid w:val="009F5AA7"/>
    <w:rsid w:val="009F6E90"/>
    <w:rsid w:val="00A00E2C"/>
    <w:rsid w:val="00A02F55"/>
    <w:rsid w:val="00A06F08"/>
    <w:rsid w:val="00A121C2"/>
    <w:rsid w:val="00A14416"/>
    <w:rsid w:val="00A16651"/>
    <w:rsid w:val="00A219B5"/>
    <w:rsid w:val="00A2374A"/>
    <w:rsid w:val="00A30D0C"/>
    <w:rsid w:val="00A31019"/>
    <w:rsid w:val="00A43B41"/>
    <w:rsid w:val="00A61C7E"/>
    <w:rsid w:val="00A64572"/>
    <w:rsid w:val="00A64AC1"/>
    <w:rsid w:val="00A74DEB"/>
    <w:rsid w:val="00A76209"/>
    <w:rsid w:val="00A86C01"/>
    <w:rsid w:val="00A86C1E"/>
    <w:rsid w:val="00A970CD"/>
    <w:rsid w:val="00A97613"/>
    <w:rsid w:val="00AA0041"/>
    <w:rsid w:val="00AA3DBF"/>
    <w:rsid w:val="00AA585D"/>
    <w:rsid w:val="00AB0F10"/>
    <w:rsid w:val="00AB1951"/>
    <w:rsid w:val="00AB5939"/>
    <w:rsid w:val="00AB5EF0"/>
    <w:rsid w:val="00AC1883"/>
    <w:rsid w:val="00AC2489"/>
    <w:rsid w:val="00AC2FC9"/>
    <w:rsid w:val="00AC3DE2"/>
    <w:rsid w:val="00AC60E7"/>
    <w:rsid w:val="00AD45DC"/>
    <w:rsid w:val="00AD45DE"/>
    <w:rsid w:val="00AD5336"/>
    <w:rsid w:val="00AD5927"/>
    <w:rsid w:val="00AE1751"/>
    <w:rsid w:val="00AE3CA3"/>
    <w:rsid w:val="00AE53BF"/>
    <w:rsid w:val="00AF3634"/>
    <w:rsid w:val="00B01961"/>
    <w:rsid w:val="00B04CA0"/>
    <w:rsid w:val="00B05207"/>
    <w:rsid w:val="00B0772E"/>
    <w:rsid w:val="00B3798F"/>
    <w:rsid w:val="00B531F3"/>
    <w:rsid w:val="00B53ABF"/>
    <w:rsid w:val="00B55D2A"/>
    <w:rsid w:val="00B56979"/>
    <w:rsid w:val="00B65B3D"/>
    <w:rsid w:val="00B72603"/>
    <w:rsid w:val="00B73857"/>
    <w:rsid w:val="00B822A1"/>
    <w:rsid w:val="00B84414"/>
    <w:rsid w:val="00B84EF8"/>
    <w:rsid w:val="00B9299A"/>
    <w:rsid w:val="00B942D4"/>
    <w:rsid w:val="00BA305A"/>
    <w:rsid w:val="00BC1E30"/>
    <w:rsid w:val="00BC42D2"/>
    <w:rsid w:val="00BD7927"/>
    <w:rsid w:val="00BE1669"/>
    <w:rsid w:val="00C0736D"/>
    <w:rsid w:val="00C12A0F"/>
    <w:rsid w:val="00C16F6F"/>
    <w:rsid w:val="00C229D0"/>
    <w:rsid w:val="00C26112"/>
    <w:rsid w:val="00C3130D"/>
    <w:rsid w:val="00C31345"/>
    <w:rsid w:val="00C33F8E"/>
    <w:rsid w:val="00C34126"/>
    <w:rsid w:val="00C345AD"/>
    <w:rsid w:val="00C373EB"/>
    <w:rsid w:val="00C37D8B"/>
    <w:rsid w:val="00C41071"/>
    <w:rsid w:val="00C45729"/>
    <w:rsid w:val="00C50513"/>
    <w:rsid w:val="00C5059A"/>
    <w:rsid w:val="00C53458"/>
    <w:rsid w:val="00C53767"/>
    <w:rsid w:val="00C6667D"/>
    <w:rsid w:val="00C70A7B"/>
    <w:rsid w:val="00C71C74"/>
    <w:rsid w:val="00C7350E"/>
    <w:rsid w:val="00C737A0"/>
    <w:rsid w:val="00C7528E"/>
    <w:rsid w:val="00C809D8"/>
    <w:rsid w:val="00C82A3E"/>
    <w:rsid w:val="00C83D59"/>
    <w:rsid w:val="00C87164"/>
    <w:rsid w:val="00C92CA5"/>
    <w:rsid w:val="00C94F61"/>
    <w:rsid w:val="00C972B6"/>
    <w:rsid w:val="00CA0DA1"/>
    <w:rsid w:val="00CA4905"/>
    <w:rsid w:val="00CA696B"/>
    <w:rsid w:val="00CB0FCA"/>
    <w:rsid w:val="00CB1955"/>
    <w:rsid w:val="00CB552C"/>
    <w:rsid w:val="00CC372D"/>
    <w:rsid w:val="00CC3DB5"/>
    <w:rsid w:val="00CC476F"/>
    <w:rsid w:val="00CC6B60"/>
    <w:rsid w:val="00CE059A"/>
    <w:rsid w:val="00CE0728"/>
    <w:rsid w:val="00CE0DF6"/>
    <w:rsid w:val="00CE31B7"/>
    <w:rsid w:val="00CE4F92"/>
    <w:rsid w:val="00CE611C"/>
    <w:rsid w:val="00CF19BC"/>
    <w:rsid w:val="00CF383C"/>
    <w:rsid w:val="00CF5B89"/>
    <w:rsid w:val="00D00687"/>
    <w:rsid w:val="00D0628B"/>
    <w:rsid w:val="00D21D49"/>
    <w:rsid w:val="00D245FB"/>
    <w:rsid w:val="00D34CCF"/>
    <w:rsid w:val="00D37542"/>
    <w:rsid w:val="00D454F7"/>
    <w:rsid w:val="00D46586"/>
    <w:rsid w:val="00D636F5"/>
    <w:rsid w:val="00D72700"/>
    <w:rsid w:val="00D73E7E"/>
    <w:rsid w:val="00D7588F"/>
    <w:rsid w:val="00D82FEC"/>
    <w:rsid w:val="00D854B9"/>
    <w:rsid w:val="00D97BE7"/>
    <w:rsid w:val="00DB0F36"/>
    <w:rsid w:val="00DB11D3"/>
    <w:rsid w:val="00DC0C66"/>
    <w:rsid w:val="00DC3130"/>
    <w:rsid w:val="00DD02B9"/>
    <w:rsid w:val="00DD200E"/>
    <w:rsid w:val="00DD35CF"/>
    <w:rsid w:val="00DE0CD0"/>
    <w:rsid w:val="00DE2D81"/>
    <w:rsid w:val="00DE31E0"/>
    <w:rsid w:val="00DE64BB"/>
    <w:rsid w:val="00DE6CCC"/>
    <w:rsid w:val="00DF6A36"/>
    <w:rsid w:val="00DF7C57"/>
    <w:rsid w:val="00E04456"/>
    <w:rsid w:val="00E25FB6"/>
    <w:rsid w:val="00E3520F"/>
    <w:rsid w:val="00E35C27"/>
    <w:rsid w:val="00E41A5A"/>
    <w:rsid w:val="00E440D0"/>
    <w:rsid w:val="00E564D0"/>
    <w:rsid w:val="00E65B49"/>
    <w:rsid w:val="00E72337"/>
    <w:rsid w:val="00E94D43"/>
    <w:rsid w:val="00EA03BA"/>
    <w:rsid w:val="00EA06EE"/>
    <w:rsid w:val="00EA118B"/>
    <w:rsid w:val="00EA6B8A"/>
    <w:rsid w:val="00EB130A"/>
    <w:rsid w:val="00EB209C"/>
    <w:rsid w:val="00EC3305"/>
    <w:rsid w:val="00EC3E19"/>
    <w:rsid w:val="00EC3E51"/>
    <w:rsid w:val="00EC58F2"/>
    <w:rsid w:val="00ED0CDA"/>
    <w:rsid w:val="00ED3316"/>
    <w:rsid w:val="00ED52C1"/>
    <w:rsid w:val="00EE1BC1"/>
    <w:rsid w:val="00EE5598"/>
    <w:rsid w:val="00EF5CC9"/>
    <w:rsid w:val="00F01352"/>
    <w:rsid w:val="00F017BA"/>
    <w:rsid w:val="00F05503"/>
    <w:rsid w:val="00F10EEC"/>
    <w:rsid w:val="00F112B1"/>
    <w:rsid w:val="00F15CE0"/>
    <w:rsid w:val="00F17289"/>
    <w:rsid w:val="00F30C54"/>
    <w:rsid w:val="00F311E7"/>
    <w:rsid w:val="00F529B8"/>
    <w:rsid w:val="00F5407E"/>
    <w:rsid w:val="00F5500B"/>
    <w:rsid w:val="00F60116"/>
    <w:rsid w:val="00F61B89"/>
    <w:rsid w:val="00F636D0"/>
    <w:rsid w:val="00F7357C"/>
    <w:rsid w:val="00F748FF"/>
    <w:rsid w:val="00F75D09"/>
    <w:rsid w:val="00F85646"/>
    <w:rsid w:val="00F94B16"/>
    <w:rsid w:val="00F9713E"/>
    <w:rsid w:val="00F97E66"/>
    <w:rsid w:val="00FB625E"/>
    <w:rsid w:val="00FB6620"/>
    <w:rsid w:val="00FB7FA8"/>
    <w:rsid w:val="00FC0770"/>
    <w:rsid w:val="00FC498D"/>
    <w:rsid w:val="00FD6666"/>
    <w:rsid w:val="00FE0A5C"/>
    <w:rsid w:val="00FE7877"/>
    <w:rsid w:val="00FE79CD"/>
    <w:rsid w:val="00FF05ED"/>
    <w:rsid w:val="00FF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49" style="mso-wrap-style:none" fillcolor="white" stroke="f">
      <v:fill color="white"/>
      <v:stroke on="f"/>
      <v:textbox style="mso-fit-shape-to-text:t"/>
      <o:colormru v:ext="edit" colors="#36f,#39f,#007bf6,#0064c8"/>
    </o:shapedefaults>
    <o:shapelayout v:ext="edit">
      <o:idmap v:ext="edit" data="1"/>
    </o:shapelayout>
  </w:shapeDefaults>
  <w:decimalSymbol w:val="."/>
  <w:listSeparator w:val=","/>
  <w14:docId w14:val="7AF6D20A"/>
  <w15:docId w15:val="{E54D29ED-AE21-4439-854E-9382E315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0F0"/>
    <w:pPr>
      <w:tabs>
        <w:tab w:val="center" w:pos="4153"/>
        <w:tab w:val="right" w:pos="8306"/>
      </w:tabs>
    </w:pPr>
  </w:style>
  <w:style w:type="paragraph" w:styleId="Footer">
    <w:name w:val="footer"/>
    <w:basedOn w:val="Normal"/>
    <w:rsid w:val="009340F0"/>
    <w:pPr>
      <w:tabs>
        <w:tab w:val="center" w:pos="4153"/>
        <w:tab w:val="right" w:pos="8306"/>
      </w:tabs>
    </w:pPr>
  </w:style>
  <w:style w:type="paragraph" w:styleId="BalloonText">
    <w:name w:val="Balloon Text"/>
    <w:basedOn w:val="Normal"/>
    <w:link w:val="BalloonTextChar"/>
    <w:rsid w:val="00074753"/>
    <w:rPr>
      <w:rFonts w:ascii="Tahoma" w:hAnsi="Tahoma" w:cs="Tahoma"/>
      <w:sz w:val="16"/>
      <w:szCs w:val="16"/>
    </w:rPr>
  </w:style>
  <w:style w:type="character" w:customStyle="1" w:styleId="BalloonTextChar">
    <w:name w:val="Balloon Text Char"/>
    <w:link w:val="BalloonText"/>
    <w:rsid w:val="00074753"/>
    <w:rPr>
      <w:rFonts w:ascii="Tahoma" w:hAnsi="Tahoma" w:cs="Tahoma"/>
      <w:sz w:val="16"/>
      <w:szCs w:val="16"/>
    </w:rPr>
  </w:style>
  <w:style w:type="character" w:styleId="Hyperlink">
    <w:name w:val="Hyperlink"/>
    <w:rsid w:val="00C34126"/>
    <w:rPr>
      <w:color w:val="0000FF"/>
      <w:u w:val="single"/>
    </w:rPr>
  </w:style>
  <w:style w:type="table" w:styleId="TableGrid">
    <w:name w:val="Table Grid"/>
    <w:basedOn w:val="TableNormal"/>
    <w:rsid w:val="0029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05D"/>
    <w:pPr>
      <w:ind w:left="720"/>
      <w:contextualSpacing/>
    </w:pPr>
  </w:style>
  <w:style w:type="character" w:styleId="FollowedHyperlink">
    <w:name w:val="FollowedHyperlink"/>
    <w:basedOn w:val="DefaultParagraphFont"/>
    <w:semiHidden/>
    <w:unhideWhenUsed/>
    <w:rsid w:val="00216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link.suffolk.gov.uk/kb5/suffolk/infolink/advice.page?id=0TCBAChOpRQ"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olink.suffolk.gov.uk/kb5/suffolk/infolink/advice.page?id=XbfxSF63V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hyperlink" Target="http://www.outreach.sendat.academ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0f21ea-e724-4e50-9ba8-ce9e965b1c7e">
      <UserInfo>
        <DisplayName>Lou Pattinson</DisplayName>
        <AccountId>207</AccountId>
        <AccountType/>
      </UserInfo>
      <UserInfo>
        <DisplayName>Vicky Platt</DisplayName>
        <AccountId>15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CA830DBDEA3A4FB42A3CC484B5BD48" ma:contentTypeVersion="12" ma:contentTypeDescription="Create a new document." ma:contentTypeScope="" ma:versionID="fe179e38540e009b7ad4d06d83f30d6b">
  <xsd:schema xmlns:xsd="http://www.w3.org/2001/XMLSchema" xmlns:xs="http://www.w3.org/2001/XMLSchema" xmlns:p="http://schemas.microsoft.com/office/2006/metadata/properties" xmlns:ns2="1c7b6345-b6b8-4fef-957c-8a0af25a5545" xmlns:ns3="580f21ea-e724-4e50-9ba8-ce9e965b1c7e" targetNamespace="http://schemas.microsoft.com/office/2006/metadata/properties" ma:root="true" ma:fieldsID="921210343bd0576d8b3dece40f579b20" ns2:_="" ns3:_="">
    <xsd:import namespace="1c7b6345-b6b8-4fef-957c-8a0af25a5545"/>
    <xsd:import namespace="580f21ea-e724-4e50-9ba8-ce9e965b1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6345-b6b8-4fef-957c-8a0af25a5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f21ea-e724-4e50-9ba8-ce9e965b1c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2CA3-AD17-402F-98AD-6B0AEB29CF76}">
  <ds:schemaRefs>
    <ds:schemaRef ds:uri="http://schemas.microsoft.com/sharepoint/v3/contenttype/forms"/>
  </ds:schemaRefs>
</ds:datastoreItem>
</file>

<file path=customXml/itemProps2.xml><?xml version="1.0" encoding="utf-8"?>
<ds:datastoreItem xmlns:ds="http://schemas.openxmlformats.org/officeDocument/2006/customXml" ds:itemID="{2B2BC111-A2EF-461F-B8CC-4C7B9AD292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D5039-99FF-4AEF-BD1C-50BD5C815F18}">
  <ds:schemaRefs>
    <ds:schemaRef ds:uri="http://schemas.microsoft.com/office/2006/metadata/longProperties"/>
  </ds:schemaRefs>
</ds:datastoreItem>
</file>

<file path=customXml/itemProps4.xml><?xml version="1.0" encoding="utf-8"?>
<ds:datastoreItem xmlns:ds="http://schemas.openxmlformats.org/officeDocument/2006/customXml" ds:itemID="{6A6CC2B6-842D-4433-B901-5C9A494A207F}"/>
</file>

<file path=customXml/itemProps5.xml><?xml version="1.0" encoding="utf-8"?>
<ds:datastoreItem xmlns:ds="http://schemas.openxmlformats.org/officeDocument/2006/customXml" ds:itemID="{BF95DD3D-836A-4942-8C4D-0A3086E5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Colleague</vt:lpstr>
    </vt:vector>
  </TitlesOfParts>
  <Company/>
  <LinksUpToDate>false</LinksUpToDate>
  <CharactersWithSpaces>5513</CharactersWithSpaces>
  <SharedDoc>false</SharedDoc>
  <HLinks>
    <vt:vector size="6" baseType="variant">
      <vt:variant>
        <vt:i4>1638475</vt:i4>
      </vt:variant>
      <vt:variant>
        <vt:i4>0</vt:i4>
      </vt:variant>
      <vt:variant>
        <vt:i4>0</vt:i4>
      </vt:variant>
      <vt:variant>
        <vt:i4>5</vt:i4>
      </vt:variant>
      <vt:variant>
        <vt:lpwstr>http://www.priory.suffolk.sch.uk/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office2</dc:creator>
  <cp:lastModifiedBy>Cathy Hobbs</cp:lastModifiedBy>
  <cp:revision>12</cp:revision>
  <cp:lastPrinted>2014-01-14T13:35:00Z</cp:lastPrinted>
  <dcterms:created xsi:type="dcterms:W3CDTF">2020-04-28T09:00:00Z</dcterms:created>
  <dcterms:modified xsi:type="dcterms:W3CDTF">2020-05-05T11:30:00Z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0x010100F5CA830DBDEA3A4FB42A3CC484B5BD48</vt:lpwstr>
  </property>
</Properties>
</file>